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B00" w:rsidRPr="00E36383" w:rsidRDefault="00B25B00" w:rsidP="00B25B00">
      <w:pPr>
        <w:jc w:val="center"/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</w:pPr>
      <w:bookmarkStart w:id="0" w:name="_Hlk158373812"/>
      <w:bookmarkEnd w:id="0"/>
    </w:p>
    <w:p w:rsidR="00B25B00" w:rsidRPr="00E36383" w:rsidRDefault="00B25B00" w:rsidP="00B25B00">
      <w:pPr>
        <w:jc w:val="center"/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</w:pPr>
    </w:p>
    <w:p w:rsidR="00B25B00" w:rsidRPr="00E36383" w:rsidRDefault="00B25B00" w:rsidP="00B25B00">
      <w:pPr>
        <w:jc w:val="center"/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</w:pPr>
    </w:p>
    <w:p w:rsidR="00B25B00" w:rsidRPr="00E36383" w:rsidRDefault="00B25B00" w:rsidP="00B25B00">
      <w:pPr>
        <w:jc w:val="center"/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</w:pPr>
    </w:p>
    <w:p w:rsidR="00B25B00" w:rsidRPr="00E36383" w:rsidRDefault="00B25B00" w:rsidP="00B25B00">
      <w:pPr>
        <w:jc w:val="center"/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</w:pPr>
    </w:p>
    <w:p w:rsidR="00B25B00" w:rsidRPr="00E36383" w:rsidRDefault="00B25B00" w:rsidP="00B25B00">
      <w:pPr>
        <w:jc w:val="center"/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</w:pPr>
    </w:p>
    <w:p w:rsidR="00B25B00" w:rsidRPr="00E36383" w:rsidRDefault="00B25B00" w:rsidP="00B25B00">
      <w:pPr>
        <w:jc w:val="center"/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</w:pPr>
    </w:p>
    <w:p w:rsidR="00B25B00" w:rsidRPr="00E36383" w:rsidRDefault="00B25B00" w:rsidP="00B25B00">
      <w:pPr>
        <w:jc w:val="center"/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</w:pPr>
    </w:p>
    <w:p w:rsidR="00B25B00" w:rsidRPr="00E36383" w:rsidRDefault="00B25B00" w:rsidP="00B25B00">
      <w:pPr>
        <w:jc w:val="center"/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</w:pPr>
    </w:p>
    <w:p w:rsidR="00B25B00" w:rsidRPr="00E36383" w:rsidRDefault="00B25B00" w:rsidP="00B25B00">
      <w:pPr>
        <w:jc w:val="center"/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</w:pPr>
    </w:p>
    <w:p w:rsidR="00B25B00" w:rsidRPr="00E36383" w:rsidRDefault="00B25B00" w:rsidP="00B25B00">
      <w:pPr>
        <w:jc w:val="center"/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</w:pPr>
    </w:p>
    <w:p w:rsidR="00B25B00" w:rsidRPr="00E36383" w:rsidRDefault="00B25B00" w:rsidP="00B25B00">
      <w:pPr>
        <w:jc w:val="center"/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</w:pPr>
    </w:p>
    <w:p w:rsidR="00B25B00" w:rsidRPr="00E36383" w:rsidRDefault="00B25B00" w:rsidP="00B25B00">
      <w:pPr>
        <w:jc w:val="center"/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  <w:t>Руководство пользователя программного обеспечения</w:t>
      </w:r>
    </w:p>
    <w:p w:rsidR="00B25B00" w:rsidRPr="00E36383" w:rsidRDefault="00B25B00" w:rsidP="00B25B00">
      <w:pPr>
        <w:jc w:val="center"/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  <w:t xml:space="preserve">ThermoCalc-3D </w:t>
      </w:r>
      <w:proofErr w:type="spellStart"/>
      <w:r w:rsidRPr="00E36383">
        <w:rPr>
          <w:rFonts w:ascii="Times New Roman" w:eastAsia="Times New Roman" w:hAnsi="Times New Roman" w:cs="Times New Roman"/>
          <w:position w:val="-28"/>
          <w:sz w:val="24"/>
          <w:szCs w:val="20"/>
          <w:lang w:eastAsia="ru-RU"/>
        </w:rPr>
        <w:t>Pro</w:t>
      </w:r>
      <w:proofErr w:type="spellEnd"/>
    </w:p>
    <w:p w:rsidR="00B25B00" w:rsidRPr="00E36383" w:rsidRDefault="00B25B00" w:rsidP="00B25B00">
      <w:pPr>
        <w:rPr>
          <w:rFonts w:ascii="Times New Roman" w:eastAsia="Times New Roman" w:hAnsi="Times New Roman" w:cs="Times New Roman"/>
          <w:i/>
          <w:position w:val="-28"/>
          <w:sz w:val="24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i/>
          <w:position w:val="-28"/>
          <w:sz w:val="24"/>
          <w:szCs w:val="20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934354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25B00" w:rsidRPr="00E36383" w:rsidRDefault="00B25B00">
          <w:pPr>
            <w:pStyle w:val="a3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E36383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F452BB" w:rsidRPr="00E36383" w:rsidRDefault="0085534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E3638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25B00" w:rsidRPr="00E3638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3638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58380200" w:history="1">
            <w:r w:rsidR="00F452BB" w:rsidRPr="00E36383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Введение</w:t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_Toc158380200 \h </w:instrText>
            </w:r>
            <w:r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52BB" w:rsidRPr="00E36383" w:rsidRDefault="00E3638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8380201" w:history="1">
            <w:r w:rsidR="00F452BB" w:rsidRPr="00E36383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Математическая модель</w:t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_Toc158380201 \h </w:instrText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52BB" w:rsidRPr="00E36383" w:rsidRDefault="00E3638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8380202" w:history="1">
            <w:r w:rsidR="00F452BB" w:rsidRPr="00E36383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Демо-зад</w:t>
            </w:r>
            <w:bookmarkStart w:id="1" w:name="_GoBack"/>
            <w:bookmarkEnd w:id="1"/>
            <w:r w:rsidR="00F452BB" w:rsidRPr="00E36383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ачи и краткий экскурс в ThermoCalc-3D </w:t>
            </w:r>
            <w:r w:rsidR="00F452BB" w:rsidRPr="00E36383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Pro</w:t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_Toc158380202 \h </w:instrText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52BB" w:rsidRPr="00E36383" w:rsidRDefault="00E3638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8380203" w:history="1">
            <w:r w:rsidR="00F452BB" w:rsidRPr="00E36383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Демо-сценарий (по умолчанию)</w:t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_Toc158380203 \h </w:instrText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52BB" w:rsidRPr="00E36383" w:rsidRDefault="00E36383" w:rsidP="00B6717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8380204" w:history="1">
            <w:r w:rsidR="00F452BB" w:rsidRPr="00E36383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Демо-сценарий: импульсный нагрев с использованием маски</w:t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_Toc158380204 \h </w:instrText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52BB" w:rsidRPr="00E36383" w:rsidRDefault="00E3638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8380210" w:history="1">
            <w:r w:rsidR="00F452BB" w:rsidRPr="00E36383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Демо-сценарий: принудительное охлаждение</w:t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_Toc158380210 \h </w:instrText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52BB" w:rsidRPr="00E36383" w:rsidRDefault="00E36383" w:rsidP="00B6717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8380211" w:history="1">
            <w:r w:rsidR="00F452BB" w:rsidRPr="00E36383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Как выбрать шаги численной сетки?</w:t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_Toc158380211 \h </w:instrText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52BB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5534A" w:rsidRPr="00E363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5B00" w:rsidRPr="00E36383" w:rsidRDefault="0085534A">
          <w:r w:rsidRPr="00E36383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B25B00" w:rsidRPr="00E36383" w:rsidRDefault="00B25B00">
      <w:r w:rsidRPr="00E36383">
        <w:br w:type="page"/>
      </w:r>
    </w:p>
    <w:p w:rsidR="00B25B00" w:rsidRPr="00E36383" w:rsidRDefault="00B25B00" w:rsidP="00F452BB">
      <w:pPr>
        <w:pStyle w:val="1"/>
        <w:ind w:firstLine="851"/>
        <w:rPr>
          <w:rFonts w:ascii="Times New Roman" w:hAnsi="Times New Roman" w:cs="Times New Roman"/>
          <w:sz w:val="20"/>
          <w:szCs w:val="22"/>
        </w:rPr>
      </w:pPr>
      <w:bookmarkStart w:id="2" w:name="_Toc158373522"/>
      <w:bookmarkStart w:id="3" w:name="_Toc158380200"/>
      <w:r w:rsidRPr="00E36383">
        <w:rPr>
          <w:rFonts w:ascii="Times New Roman" w:hAnsi="Times New Roman" w:cs="Times New Roman"/>
          <w:color w:val="auto"/>
          <w:sz w:val="20"/>
          <w:szCs w:val="22"/>
        </w:rPr>
        <w:lastRenderedPageBreak/>
        <w:t>Введение</w:t>
      </w:r>
      <w:bookmarkEnd w:id="2"/>
      <w:bookmarkEnd w:id="3"/>
    </w:p>
    <w:p w:rsidR="00B25B00" w:rsidRPr="00E36383" w:rsidRDefault="00B25B00" w:rsidP="00B25B00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B25B00" w:rsidRPr="00E36383" w:rsidRDefault="00B25B00" w:rsidP="00B25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sz w:val="20"/>
        </w:rPr>
        <w:t>Программное обеспечение</w:t>
      </w:r>
      <w:r w:rsidRPr="00E36383">
        <w:rPr>
          <w:rFonts w:ascii="Times New Roman" w:hAnsi="Times New Roman" w:cs="Times New Roman"/>
          <w:bCs/>
          <w:sz w:val="20"/>
        </w:rPr>
        <w:t xml:space="preserve"> ThermoCalc-3D </w:t>
      </w:r>
      <w:r w:rsidRPr="00E36383">
        <w:rPr>
          <w:rFonts w:ascii="Times New Roman" w:hAnsi="Times New Roman" w:cs="Times New Roman"/>
          <w:bCs/>
          <w:sz w:val="20"/>
          <w:lang w:val="en-US"/>
        </w:rPr>
        <w:t>Pro</w:t>
      </w:r>
      <w:r w:rsidRPr="00E36383">
        <w:rPr>
          <w:rFonts w:ascii="Times New Roman" w:hAnsi="Times New Roman" w:cs="Times New Roman"/>
          <w:bCs/>
          <w:sz w:val="20"/>
        </w:rPr>
        <w:t xml:space="preserve"> </w:t>
      </w:r>
      <w:r w:rsidRPr="00E36383">
        <w:rPr>
          <w:rFonts w:ascii="Times New Roman" w:hAnsi="Times New Roman" w:cs="Times New Roman"/>
          <w:sz w:val="20"/>
        </w:rPr>
        <w:t xml:space="preserve">предназначено для вычисления трехмерных температурных распределений в шестислойных анизотропных твердых телах, которые могут содержать до девяти внутренних дефектов. Соответствующая математическая задача теплопроводности сформулирована в декартовых координатах и решена с использованием неявной конечно-разностной схемы. Первоначально </w:t>
      </w:r>
      <w:r w:rsidRPr="00E36383">
        <w:rPr>
          <w:rFonts w:ascii="Times New Roman" w:hAnsi="Times New Roman" w:cs="Times New Roman"/>
          <w:bCs/>
          <w:sz w:val="20"/>
        </w:rPr>
        <w:t xml:space="preserve">ThermoCalc-3D </w:t>
      </w:r>
      <w:r w:rsidRPr="00E36383">
        <w:rPr>
          <w:rFonts w:ascii="Times New Roman" w:hAnsi="Times New Roman" w:cs="Times New Roman"/>
          <w:sz w:val="20"/>
        </w:rPr>
        <w:t xml:space="preserve">был разработан для того, чтобы моделировать задачи теплового неразрушающего контроля (ТНК), в которых температурные сигналы от внутренних дефектов представляют первичный интерес. Уникальный численный алгоритм, примененный в </w:t>
      </w:r>
      <w:r w:rsidRPr="00E36383">
        <w:rPr>
          <w:rFonts w:ascii="Times New Roman" w:hAnsi="Times New Roman" w:cs="Times New Roman"/>
          <w:bCs/>
          <w:sz w:val="20"/>
        </w:rPr>
        <w:t xml:space="preserve">ThermoCalc-3D </w:t>
      </w:r>
      <w:r w:rsidRPr="00E36383">
        <w:rPr>
          <w:rFonts w:ascii="Times New Roman" w:hAnsi="Times New Roman" w:cs="Times New Roman"/>
          <w:bCs/>
          <w:sz w:val="20"/>
          <w:lang w:val="en-US"/>
        </w:rPr>
        <w:t>Pro</w:t>
      </w:r>
      <w:r w:rsidRPr="00E36383">
        <w:rPr>
          <w:rFonts w:ascii="Times New Roman" w:hAnsi="Times New Roman" w:cs="Times New Roman"/>
          <w:bCs/>
          <w:sz w:val="20"/>
        </w:rPr>
        <w:t xml:space="preserve">, </w:t>
      </w:r>
      <w:r w:rsidRPr="00E36383">
        <w:rPr>
          <w:rFonts w:ascii="Times New Roman" w:hAnsi="Times New Roman" w:cs="Times New Roman"/>
          <w:sz w:val="20"/>
        </w:rPr>
        <w:t xml:space="preserve">в отличие от большинства доступного в настоящее время коммерческого программного обеспечения, позволяет моделировать «тонкие» дефекты в «толстых» материалах при сверхмалых временах тепловых процессов без потери точности вычислений. Это позволяет анализировать до девяти дефектов в одном образце. Уникальной особенностью Программы является то, что она позволяет моделировать нагрев образца по изображению-маске, полученной из эксперимента или созданной теоретически. </w:t>
      </w:r>
      <w:r w:rsidRPr="00E36383">
        <w:rPr>
          <w:rFonts w:ascii="Times New Roman" w:hAnsi="Times New Roman" w:cs="Times New Roman"/>
          <w:bCs/>
          <w:sz w:val="20"/>
        </w:rPr>
        <w:t xml:space="preserve">ThermoCalc-3D </w:t>
      </w:r>
      <w:r w:rsidRPr="00E36383">
        <w:rPr>
          <w:rFonts w:ascii="Times New Roman" w:hAnsi="Times New Roman" w:cs="Times New Roman"/>
          <w:bCs/>
          <w:sz w:val="20"/>
          <w:lang w:val="en-US"/>
        </w:rPr>
        <w:t>Pro</w:t>
      </w:r>
      <w:r w:rsidRPr="00E36383">
        <w:rPr>
          <w:rFonts w:ascii="Times New Roman" w:hAnsi="Times New Roman" w:cs="Times New Roman"/>
          <w:sz w:val="20"/>
        </w:rPr>
        <w:t xml:space="preserve"> соответствует нескольким тепловым методикам ТНК, используемым во всем мире, и обеспечивает сопоставимую точность температурных вычислений по сравнению с классическими одномерными решениями и с доступными программами ля решения двухмерных задач. Детальные сведения об информативных параметрах ТНК, которые могут быть получены с помощью этого программного обеспечения, содержатся в [1-5].</w:t>
      </w:r>
    </w:p>
    <w:p w:rsidR="00B25B00" w:rsidRPr="00E36383" w:rsidRDefault="00B25B00" w:rsidP="00B25B00">
      <w:pPr>
        <w:ind w:firstLine="709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sz w:val="20"/>
        </w:rPr>
        <w:t xml:space="preserve">Программное обеспечение поставляется как версия </w:t>
      </w:r>
      <w:proofErr w:type="spellStart"/>
      <w:r w:rsidRPr="00E36383">
        <w:rPr>
          <w:rFonts w:ascii="Times New Roman" w:hAnsi="Times New Roman" w:cs="Times New Roman"/>
          <w:sz w:val="20"/>
        </w:rPr>
        <w:t>Windows</w:t>
      </w:r>
      <w:proofErr w:type="spellEnd"/>
      <w:r w:rsidRPr="00E36383">
        <w:rPr>
          <w:rFonts w:ascii="Times New Roman" w:hAnsi="Times New Roman" w:cs="Times New Roman"/>
          <w:sz w:val="20"/>
        </w:rPr>
        <w:t xml:space="preserve"> 2000/NT/XP и использует, по крайней мере, 16 Мбайт оперативной памяти и 50 Мбайт на жестком диске (хотя требуемые объемы памяти, строго говоря, зависят от поставленной задачи). Время вычислений зависит от числа заданных временных и пространственных шагов, равно как и от мощности компьютера. В любом случае скорость вычислений, обеспечиваемая Программой, превосходит другие алгоритмы, в частности, реализуемые в программах ANSYS, </w:t>
      </w:r>
      <w:proofErr w:type="spellStart"/>
      <w:proofErr w:type="gramStart"/>
      <w:r w:rsidRPr="00E36383">
        <w:rPr>
          <w:rFonts w:ascii="Times New Roman" w:hAnsi="Times New Roman" w:cs="Times New Roman"/>
          <w:sz w:val="20"/>
        </w:rPr>
        <w:t>Femlab</w:t>
      </w:r>
      <w:proofErr w:type="spellEnd"/>
      <w:r w:rsidRPr="00E36383">
        <w:rPr>
          <w:rFonts w:ascii="Times New Roman" w:hAnsi="Times New Roman" w:cs="Times New Roman"/>
          <w:sz w:val="20"/>
        </w:rPr>
        <w:t xml:space="preserve">  и</w:t>
      </w:r>
      <w:proofErr w:type="gramEnd"/>
      <w:r w:rsidRPr="00E36383">
        <w:rPr>
          <w:rFonts w:ascii="Times New Roman" w:hAnsi="Times New Roman" w:cs="Times New Roman"/>
          <w:sz w:val="20"/>
        </w:rPr>
        <w:t xml:space="preserve"> т.п.</w:t>
      </w:r>
    </w:p>
    <w:p w:rsidR="00B25B00" w:rsidRPr="00E36383" w:rsidRDefault="00B25B00" w:rsidP="00B25B00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B25B00" w:rsidRPr="00E36383" w:rsidRDefault="00B25B00" w:rsidP="00F452BB">
      <w:pPr>
        <w:pStyle w:val="1"/>
        <w:ind w:firstLine="851"/>
        <w:rPr>
          <w:rFonts w:ascii="Times New Roman" w:hAnsi="Times New Roman" w:cs="Times New Roman"/>
          <w:sz w:val="20"/>
        </w:rPr>
      </w:pPr>
      <w:bookmarkStart w:id="4" w:name="_Toc158373523"/>
      <w:bookmarkStart w:id="5" w:name="_Toc158380201"/>
      <w:r w:rsidRPr="00E36383">
        <w:rPr>
          <w:rFonts w:ascii="Times New Roman" w:hAnsi="Times New Roman" w:cs="Times New Roman"/>
          <w:color w:val="auto"/>
          <w:sz w:val="20"/>
        </w:rPr>
        <w:t>Математическая модель</w:t>
      </w:r>
      <w:bookmarkEnd w:id="4"/>
      <w:bookmarkEnd w:id="5"/>
    </w:p>
    <w:p w:rsidR="00B25B00" w:rsidRPr="00E36383" w:rsidRDefault="00B25B00" w:rsidP="00B25B00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B25B00" w:rsidRPr="00E36383" w:rsidRDefault="00B25B00" w:rsidP="00B25B00">
      <w:pPr>
        <w:ind w:firstLine="709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bCs/>
          <w:sz w:val="20"/>
        </w:rPr>
        <w:t xml:space="preserve">Программа ThermoCalc-3D </w:t>
      </w:r>
      <w:r w:rsidRPr="00E36383">
        <w:rPr>
          <w:rFonts w:ascii="Times New Roman" w:hAnsi="Times New Roman" w:cs="Times New Roman"/>
          <w:bCs/>
          <w:sz w:val="20"/>
          <w:lang w:val="en-US"/>
        </w:rPr>
        <w:t>Pro</w:t>
      </w:r>
      <w:r w:rsidRPr="00E36383">
        <w:rPr>
          <w:rFonts w:ascii="Times New Roman" w:hAnsi="Times New Roman" w:cs="Times New Roman"/>
          <w:sz w:val="20"/>
        </w:rPr>
        <w:t xml:space="preserve"> предназначена для решения уравнения теплопроводности в трехмерной декартовой системе координат для шестислойного тела, имеющего форму параллелепипеда, содержащего до девяти внутренних </w:t>
      </w:r>
      <w:r w:rsidRPr="00E36383">
        <w:rPr>
          <w:rFonts w:ascii="Times New Roman" w:hAnsi="Times New Roman" w:cs="Times New Roman"/>
          <w:i/>
          <w:sz w:val="20"/>
        </w:rPr>
        <w:t>пассивных дефектов</w:t>
      </w:r>
      <w:r w:rsidRPr="00E36383">
        <w:rPr>
          <w:rFonts w:ascii="Times New Roman" w:hAnsi="Times New Roman" w:cs="Times New Roman"/>
          <w:sz w:val="20"/>
        </w:rPr>
        <w:t xml:space="preserve">, имеющих форму параллелепипедов. Тело нагревается за счет поверхностного нагрева внешним источником тепла или окружающей средой (см. </w:t>
      </w:r>
      <w:r w:rsidRPr="00E36383">
        <w:rPr>
          <w:rFonts w:ascii="Times New Roman" w:hAnsi="Times New Roman" w:cs="Times New Roman"/>
          <w:bCs/>
          <w:sz w:val="20"/>
        </w:rPr>
        <w:t>Рис. 1</w:t>
      </w:r>
      <w:r w:rsidRPr="00E36383">
        <w:rPr>
          <w:rFonts w:ascii="Times New Roman" w:hAnsi="Times New Roman" w:cs="Times New Roman"/>
          <w:sz w:val="20"/>
        </w:rPr>
        <w:t xml:space="preserve">). Поверхностный поток тепла может быть однородным или распределенным в пространстве по гауссовскому закону.  Центр гауссовского пучка при этом может быть расположен в любой точке на </w:t>
      </w:r>
      <w:r w:rsidRPr="00E36383">
        <w:rPr>
          <w:rFonts w:ascii="Times New Roman" w:hAnsi="Times New Roman" w:cs="Times New Roman"/>
          <w:i/>
          <w:sz w:val="20"/>
        </w:rPr>
        <w:t>передней</w:t>
      </w:r>
      <w:r w:rsidRPr="00E36383">
        <w:rPr>
          <w:rFonts w:ascii="Times New Roman" w:hAnsi="Times New Roman" w:cs="Times New Roman"/>
          <w:sz w:val="20"/>
        </w:rPr>
        <w:t xml:space="preserve"> поверхности. Передняя и задняя поверхности тела охлаждаются по закону Ньютона (согласно этому закону, механизмы теплообмена, такие как конвекция и излучение, объединены общим коэффициентом теплообмена </w:t>
      </w:r>
      <w:r w:rsidRPr="00E36383">
        <w:rPr>
          <w:rFonts w:ascii="Times New Roman" w:hAnsi="Times New Roman" w:cs="Times New Roman"/>
          <w:i/>
          <w:iCs/>
          <w:sz w:val="20"/>
        </w:rPr>
        <w:t>h</w:t>
      </w:r>
      <w:proofErr w:type="gramStart"/>
      <w:r w:rsidRPr="00E36383">
        <w:rPr>
          <w:rFonts w:ascii="Times New Roman" w:hAnsi="Times New Roman" w:cs="Times New Roman"/>
          <w:sz w:val="20"/>
        </w:rPr>
        <w:t>).Теплофизические</w:t>
      </w:r>
      <w:proofErr w:type="gramEnd"/>
      <w:r w:rsidRPr="00E36383">
        <w:rPr>
          <w:rFonts w:ascii="Times New Roman" w:hAnsi="Times New Roman" w:cs="Times New Roman"/>
          <w:sz w:val="20"/>
        </w:rPr>
        <w:t xml:space="preserve"> характеристики (ТФХ) тела и источников (дефектов) могут быть заданы раздельно по трем пространственным координатам, таким образом, моделируя </w:t>
      </w:r>
      <w:r w:rsidRPr="00E36383">
        <w:rPr>
          <w:rFonts w:ascii="Times New Roman" w:hAnsi="Times New Roman" w:cs="Times New Roman"/>
          <w:i/>
          <w:iCs/>
          <w:sz w:val="20"/>
        </w:rPr>
        <w:t xml:space="preserve">анизотропный </w:t>
      </w:r>
      <w:r w:rsidRPr="00E36383">
        <w:rPr>
          <w:rFonts w:ascii="Times New Roman" w:hAnsi="Times New Roman" w:cs="Times New Roman"/>
          <w:sz w:val="20"/>
        </w:rPr>
        <w:t xml:space="preserve">материал. Боковые поверхности тела являются </w:t>
      </w:r>
      <w:proofErr w:type="spellStart"/>
      <w:r w:rsidRPr="00E36383">
        <w:rPr>
          <w:rFonts w:ascii="Times New Roman" w:hAnsi="Times New Roman" w:cs="Times New Roman"/>
          <w:sz w:val="20"/>
        </w:rPr>
        <w:t>адиабатически</w:t>
      </w:r>
      <w:proofErr w:type="spellEnd"/>
      <w:r w:rsidRPr="00E36383">
        <w:rPr>
          <w:rFonts w:ascii="Times New Roman" w:hAnsi="Times New Roman" w:cs="Times New Roman"/>
          <w:sz w:val="20"/>
        </w:rPr>
        <w:t xml:space="preserve"> изолированными. На границах между слоями тела и между слоями и дефектами, имеют место условия непрерывности потока тепла и температуры. В </w:t>
      </w:r>
      <w:r w:rsidRPr="00E36383">
        <w:rPr>
          <w:rFonts w:ascii="Times New Roman" w:hAnsi="Times New Roman" w:cs="Times New Roman"/>
          <w:bCs/>
          <w:sz w:val="20"/>
        </w:rPr>
        <w:t>ThermoCalc-3D</w:t>
      </w:r>
      <w:r w:rsidRPr="00E36383">
        <w:rPr>
          <w:rFonts w:ascii="Times New Roman" w:hAnsi="Times New Roman" w:cs="Times New Roman"/>
          <w:sz w:val="20"/>
        </w:rPr>
        <w:t xml:space="preserve"> принята концепция так называемых </w:t>
      </w:r>
      <w:r w:rsidRPr="00E36383">
        <w:rPr>
          <w:rFonts w:ascii="Times New Roman" w:hAnsi="Times New Roman" w:cs="Times New Roman"/>
          <w:i/>
          <w:iCs/>
          <w:sz w:val="20"/>
        </w:rPr>
        <w:t>емкостных</w:t>
      </w:r>
      <w:r w:rsidRPr="00E36383">
        <w:rPr>
          <w:rFonts w:ascii="Times New Roman" w:hAnsi="Times New Roman" w:cs="Times New Roman"/>
          <w:sz w:val="20"/>
        </w:rPr>
        <w:t xml:space="preserve"> источников (дефектов). Это означает, что в теплофизических расчетах участвуют все ТФХ дефектов. </w:t>
      </w:r>
    </w:p>
    <w:p w:rsidR="00B25B00" w:rsidRPr="00E36383" w:rsidRDefault="00B25B00" w:rsidP="00B25B00">
      <w:pPr>
        <w:ind w:firstLine="709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bCs/>
          <w:i/>
          <w:iCs/>
          <w:sz w:val="20"/>
          <w:u w:val="single"/>
        </w:rPr>
        <w:t>Примечание 1.</w:t>
      </w:r>
      <w:r w:rsidRPr="00E36383">
        <w:rPr>
          <w:rFonts w:ascii="Times New Roman" w:hAnsi="Times New Roman" w:cs="Times New Roman"/>
          <w:sz w:val="20"/>
        </w:rPr>
        <w:t xml:space="preserve"> Отметим, что все дефекты имеют форму параллелепипедов и расположены параллельно передней и задней поверхности образца. Они могут быть расположены внутри слоев или совпадать с поверхностями слоев, но </w:t>
      </w:r>
      <w:r w:rsidRPr="00E36383">
        <w:rPr>
          <w:rFonts w:ascii="Times New Roman" w:hAnsi="Times New Roman" w:cs="Times New Roman"/>
          <w:i/>
          <w:iCs/>
          <w:sz w:val="20"/>
        </w:rPr>
        <w:t>не пересекать</w:t>
      </w:r>
      <w:r w:rsidRPr="00E36383">
        <w:rPr>
          <w:rFonts w:ascii="Times New Roman" w:hAnsi="Times New Roman" w:cs="Times New Roman"/>
          <w:sz w:val="20"/>
        </w:rPr>
        <w:t xml:space="preserve"> границы слоев. Границы дефектов </w:t>
      </w:r>
      <w:r w:rsidRPr="00E36383">
        <w:rPr>
          <w:rFonts w:ascii="Times New Roman" w:hAnsi="Times New Roman" w:cs="Times New Roman"/>
          <w:i/>
          <w:sz w:val="20"/>
        </w:rPr>
        <w:t>не</w:t>
      </w:r>
      <w:r w:rsidRPr="00E36383">
        <w:rPr>
          <w:rFonts w:ascii="Times New Roman" w:hAnsi="Times New Roman" w:cs="Times New Roman"/>
          <w:sz w:val="20"/>
        </w:rPr>
        <w:t xml:space="preserve"> </w:t>
      </w:r>
      <w:r w:rsidRPr="00E36383">
        <w:rPr>
          <w:rFonts w:ascii="Times New Roman" w:hAnsi="Times New Roman" w:cs="Times New Roman"/>
          <w:i/>
          <w:iCs/>
          <w:sz w:val="20"/>
        </w:rPr>
        <w:t>могут достигать</w:t>
      </w:r>
      <w:r w:rsidRPr="00E36383">
        <w:rPr>
          <w:rFonts w:ascii="Times New Roman" w:hAnsi="Times New Roman" w:cs="Times New Roman"/>
          <w:sz w:val="20"/>
        </w:rPr>
        <w:t xml:space="preserve"> внешних поверхностей. Составной дефект, то есть состоящий из двух различных материалов, может быть смоделирован, но при этом, по крайней мере, один узел сетки должен располагаться между границами источников, т.е. в основном материале. </w:t>
      </w:r>
      <w:r w:rsidRPr="00E36383">
        <w:rPr>
          <w:rFonts w:ascii="Times New Roman" w:hAnsi="Times New Roman" w:cs="Times New Roman"/>
          <w:bCs/>
          <w:sz w:val="20"/>
        </w:rPr>
        <w:t>На Рис. 1</w:t>
      </w:r>
      <w:r w:rsidRPr="00E36383">
        <w:rPr>
          <w:rFonts w:ascii="Times New Roman" w:hAnsi="Times New Roman" w:cs="Times New Roman"/>
          <w:sz w:val="20"/>
        </w:rPr>
        <w:t xml:space="preserve"> предполагается, что образец нагревается снизу. В Программе возможно представление объекта контроля с 6-ти возможных ракурсов.</w:t>
      </w:r>
    </w:p>
    <w:p w:rsidR="00B25B00" w:rsidRPr="00E36383" w:rsidRDefault="00B25B00" w:rsidP="00B25B00">
      <w:pPr>
        <w:ind w:firstLine="709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bCs/>
          <w:i/>
          <w:iCs/>
          <w:sz w:val="20"/>
          <w:u w:val="single"/>
        </w:rPr>
        <w:t>Примечание 2.</w:t>
      </w:r>
      <w:r w:rsidRPr="00E36383">
        <w:rPr>
          <w:rFonts w:ascii="Times New Roman" w:hAnsi="Times New Roman" w:cs="Times New Roman"/>
          <w:sz w:val="20"/>
        </w:rPr>
        <w:t xml:space="preserve"> Из-за специфической схемы вычисления, реализованной в Программе, толщина источника (дефекта) может быть задана независимо от толщины слоя, что, в отличие от многих подобных программ, дает Пользователю больше свободы при анализе «</w:t>
      </w:r>
      <w:r w:rsidRPr="00E36383">
        <w:rPr>
          <w:rFonts w:ascii="Times New Roman" w:hAnsi="Times New Roman" w:cs="Times New Roman"/>
          <w:iCs/>
          <w:sz w:val="20"/>
        </w:rPr>
        <w:t>тонких» дефектов</w:t>
      </w:r>
      <w:r w:rsidRPr="00E36383">
        <w:rPr>
          <w:rFonts w:ascii="Times New Roman" w:hAnsi="Times New Roman" w:cs="Times New Roman"/>
          <w:sz w:val="20"/>
        </w:rPr>
        <w:t xml:space="preserve"> в «</w:t>
      </w:r>
      <w:r w:rsidRPr="00E36383">
        <w:rPr>
          <w:rFonts w:ascii="Times New Roman" w:hAnsi="Times New Roman" w:cs="Times New Roman"/>
          <w:iCs/>
          <w:sz w:val="20"/>
        </w:rPr>
        <w:t>толстых» материалах</w:t>
      </w:r>
      <w:r w:rsidRPr="00E36383">
        <w:rPr>
          <w:rFonts w:ascii="Times New Roman" w:hAnsi="Times New Roman" w:cs="Times New Roman"/>
          <w:sz w:val="20"/>
        </w:rPr>
        <w:t>.</w:t>
      </w:r>
    </w:p>
    <w:p w:rsidR="00B25B00" w:rsidRPr="00E36383" w:rsidRDefault="00B25B00" w:rsidP="00B25B00">
      <w:pPr>
        <w:ind w:firstLine="709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B25B00" w:rsidRPr="00E36383" w:rsidTr="00EF67BE">
        <w:tc>
          <w:tcPr>
            <w:tcW w:w="9287" w:type="dxa"/>
          </w:tcPr>
          <w:bookmarkStart w:id="6" w:name="_MON_1251307464"/>
          <w:bookmarkStart w:id="7" w:name="_MON_1154432482"/>
          <w:bookmarkEnd w:id="6"/>
          <w:bookmarkEnd w:id="7"/>
          <w:bookmarkStart w:id="8" w:name="_MON_1154432569"/>
          <w:bookmarkEnd w:id="8"/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sz w:val="20"/>
              </w:rPr>
              <w:object w:dxaOrig="8491" w:dyaOrig="55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.1pt;height:279.95pt" o:ole="" fillcolor="window">
                  <v:imagedata r:id="rId6" o:title=""/>
                </v:shape>
                <o:OLEObject Type="Embed" ProgID="Word.Picture.8" ShapeID="_x0000_i1025" DrawAspect="Content" ObjectID="_1774349093" r:id="rId7"/>
              </w:object>
            </w:r>
          </w:p>
        </w:tc>
      </w:tr>
      <w:tr w:rsidR="00B25B00" w:rsidRPr="00E36383" w:rsidTr="00EF67BE">
        <w:tc>
          <w:tcPr>
            <w:tcW w:w="9287" w:type="dxa"/>
          </w:tcPr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sz w:val="20"/>
              </w:rPr>
              <w:t>Рис. 1. Трехмерная декартова модель многослойного тела с внутренними дефектами</w:t>
            </w:r>
          </w:p>
        </w:tc>
      </w:tr>
    </w:tbl>
    <w:p w:rsidR="00B25B00" w:rsidRPr="00E36383" w:rsidRDefault="00B25B00" w:rsidP="00B25B00">
      <w:pPr>
        <w:ind w:firstLine="709"/>
        <w:jc w:val="both"/>
        <w:rPr>
          <w:rFonts w:ascii="Times New Roman" w:hAnsi="Times New Roman" w:cs="Times New Roman"/>
          <w:sz w:val="20"/>
        </w:rPr>
      </w:pPr>
    </w:p>
    <w:p w:rsidR="00B25B00" w:rsidRPr="00E36383" w:rsidRDefault="00B25B00" w:rsidP="00B25B00">
      <w:pPr>
        <w:ind w:firstLine="709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sz w:val="20"/>
        </w:rPr>
        <w:t>Математическая постановка решаемой задачи выглядит следующим образом.</w:t>
      </w:r>
    </w:p>
    <w:tbl>
      <w:tblPr>
        <w:tblW w:w="9292" w:type="dxa"/>
        <w:tblLayout w:type="fixed"/>
        <w:tblLook w:val="0000" w:firstRow="0" w:lastRow="0" w:firstColumn="0" w:lastColumn="0" w:noHBand="0" w:noVBand="0"/>
      </w:tblPr>
      <w:tblGrid>
        <w:gridCol w:w="8704"/>
        <w:gridCol w:w="588"/>
      </w:tblGrid>
      <w:tr w:rsidR="00B25B00" w:rsidRPr="00E36383" w:rsidTr="00EF67BE">
        <w:trPr>
          <w:cantSplit/>
        </w:trPr>
        <w:tc>
          <w:tcPr>
            <w:tcW w:w="8704" w:type="dxa"/>
          </w:tcPr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930F906" wp14:editId="56CE31B9">
                  <wp:extent cx="4686300" cy="4476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sz w:val="20"/>
                <w:lang w:val="en-US"/>
              </w:rPr>
              <w:object w:dxaOrig="3540" w:dyaOrig="320">
                <v:shape id="_x0000_i1026" type="#_x0000_t75" style="width:177.4pt;height:15.55pt" o:ole="">
                  <v:imagedata r:id="rId9" o:title=""/>
                </v:shape>
                <o:OLEObject Type="Embed" ProgID="Equation.DSMT4" ShapeID="_x0000_i1026" DrawAspect="Content" ObjectID="_1774349094" r:id="rId10"/>
              </w:object>
            </w:r>
          </w:p>
        </w:tc>
        <w:tc>
          <w:tcPr>
            <w:tcW w:w="588" w:type="dxa"/>
            <w:vAlign w:val="center"/>
          </w:tcPr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sz w:val="20"/>
              </w:rPr>
              <w:t>(1)</w:t>
            </w:r>
          </w:p>
        </w:tc>
      </w:tr>
      <w:tr w:rsidR="00B25B00" w:rsidRPr="00E36383" w:rsidTr="00EF67BE">
        <w:trPr>
          <w:cantSplit/>
        </w:trPr>
        <w:tc>
          <w:tcPr>
            <w:tcW w:w="8704" w:type="dxa"/>
          </w:tcPr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F56582E" wp14:editId="6E81AB9C">
                  <wp:extent cx="895350" cy="2381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588" w:type="dxa"/>
            <w:vAlign w:val="center"/>
          </w:tcPr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sz w:val="20"/>
              </w:rPr>
              <w:t>(2)</w:t>
            </w:r>
          </w:p>
        </w:tc>
      </w:tr>
      <w:tr w:rsidR="00B25B00" w:rsidRPr="00E36383" w:rsidTr="00EF67BE">
        <w:trPr>
          <w:cantSplit/>
        </w:trPr>
        <w:tc>
          <w:tcPr>
            <w:tcW w:w="8704" w:type="dxa"/>
          </w:tcPr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FA163C6" wp14:editId="6D7D968B">
                  <wp:extent cx="3848100" cy="4000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vAlign w:val="center"/>
          </w:tcPr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sz w:val="20"/>
              </w:rPr>
              <w:t>(3)</w:t>
            </w:r>
          </w:p>
        </w:tc>
      </w:tr>
      <w:tr w:rsidR="00B25B00" w:rsidRPr="00E36383" w:rsidTr="00EF67BE">
        <w:trPr>
          <w:cantSplit/>
        </w:trPr>
        <w:tc>
          <w:tcPr>
            <w:tcW w:w="8704" w:type="dxa"/>
          </w:tcPr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60536D4" wp14:editId="11151EE3">
                  <wp:extent cx="3143250" cy="3714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vAlign w:val="center"/>
          </w:tcPr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sz w:val="20"/>
              </w:rPr>
              <w:t>(4)</w:t>
            </w:r>
          </w:p>
        </w:tc>
      </w:tr>
      <w:tr w:rsidR="00B25B00" w:rsidRPr="00E36383" w:rsidTr="00EF67BE">
        <w:trPr>
          <w:cantSplit/>
        </w:trPr>
        <w:tc>
          <w:tcPr>
            <w:tcW w:w="8704" w:type="dxa"/>
          </w:tcPr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24EA2F5" wp14:editId="4DCE8F8F">
                  <wp:extent cx="1085850" cy="3905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hAnsi="Times New Roman" w:cs="Times New Roman"/>
                <w:sz w:val="20"/>
              </w:rPr>
              <w:t xml:space="preserve">для </w:t>
            </w:r>
            <w:r w:rsidRPr="00E36383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86632D9" wp14:editId="53B976C3">
                  <wp:extent cx="2085975" cy="2476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D0DFF12" wp14:editId="6CFEFC0D">
                  <wp:extent cx="1085850" cy="419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E36383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D186680" wp14:editId="7C210600">
                  <wp:extent cx="2085975" cy="247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vAlign w:val="center"/>
          </w:tcPr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sz w:val="20"/>
              </w:rPr>
              <w:t>(5)</w:t>
            </w:r>
          </w:p>
        </w:tc>
      </w:tr>
      <w:tr w:rsidR="00B25B00" w:rsidRPr="00E36383" w:rsidTr="00EF67BE">
        <w:trPr>
          <w:cantSplit/>
        </w:trPr>
        <w:tc>
          <w:tcPr>
            <w:tcW w:w="8704" w:type="dxa"/>
          </w:tcPr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9F03579" wp14:editId="2F402605">
                  <wp:extent cx="16573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Pr="00E36383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AFF5719" wp14:editId="40BD2649">
                  <wp:extent cx="2600325" cy="438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" w:type="dxa"/>
            <w:vMerge w:val="restart"/>
            <w:vAlign w:val="center"/>
          </w:tcPr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sz w:val="20"/>
              </w:rPr>
              <w:t>(6)</w:t>
            </w:r>
          </w:p>
        </w:tc>
      </w:tr>
      <w:tr w:rsidR="00B25B00" w:rsidRPr="00E36383" w:rsidTr="00EF67BE">
        <w:trPr>
          <w:cantSplit/>
        </w:trPr>
        <w:tc>
          <w:tcPr>
            <w:tcW w:w="8704" w:type="dxa"/>
          </w:tcPr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E36383">
              <w:rPr>
                <w:rFonts w:ascii="Times New Roman" w:hAnsi="Times New Roman" w:cs="Times New Roman"/>
                <w:sz w:val="20"/>
              </w:rPr>
              <w:t>на границах слоев, а также на границах дефектов и основного материала</w:t>
            </w:r>
          </w:p>
        </w:tc>
        <w:tc>
          <w:tcPr>
            <w:tcW w:w="588" w:type="dxa"/>
            <w:vMerge/>
          </w:tcPr>
          <w:p w:rsidR="00B25B00" w:rsidRPr="00E36383" w:rsidRDefault="00B25B00" w:rsidP="00B25B00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sz w:val="20"/>
        </w:rPr>
        <w:t xml:space="preserve">Здесь: </w:t>
      </w: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33728DF2" wp14:editId="4CBC4512">
            <wp:extent cx="180975" cy="2381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-температура в </w:t>
      </w:r>
      <w:r w:rsidRPr="00E36383">
        <w:rPr>
          <w:rFonts w:ascii="Times New Roman" w:hAnsi="Times New Roman" w:cs="Times New Roman"/>
          <w:i/>
          <w:sz w:val="20"/>
        </w:rPr>
        <w:t>i</w:t>
      </w:r>
      <w:r w:rsidRPr="00E36383">
        <w:rPr>
          <w:rFonts w:ascii="Times New Roman" w:hAnsi="Times New Roman" w:cs="Times New Roman"/>
          <w:sz w:val="20"/>
        </w:rPr>
        <w:t>-й области, отсчитанная от заданной начальной температуры (</w:t>
      </w: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6DB29A4E" wp14:editId="77D68936">
            <wp:extent cx="514350" cy="18097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соответствует 6-ти слоям, </w:t>
      </w: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7C5AC597" wp14:editId="415B1E21">
            <wp:extent cx="600075" cy="1809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соответствует 9-ти дефектам);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noProof/>
          <w:sz w:val="20"/>
          <w:lang w:eastAsia="ru-RU"/>
        </w:rPr>
        <w:lastRenderedPageBreak/>
        <w:drawing>
          <wp:inline distT="0" distB="0" distL="0" distR="0" wp14:anchorId="5F9F9D98" wp14:editId="096DC69C">
            <wp:extent cx="190500" cy="2381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-начальная температура изделия;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536901D9" wp14:editId="7E78BDFE">
            <wp:extent cx="666750" cy="2571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-</w:t>
      </w:r>
      <w:proofErr w:type="spellStart"/>
      <w:r w:rsidRPr="00E36383">
        <w:rPr>
          <w:rFonts w:ascii="Times New Roman" w:hAnsi="Times New Roman" w:cs="Times New Roman"/>
          <w:sz w:val="20"/>
        </w:rPr>
        <w:t>температуро</w:t>
      </w:r>
      <w:proofErr w:type="spellEnd"/>
      <w:r w:rsidRPr="00E36383">
        <w:rPr>
          <w:rFonts w:ascii="Times New Roman" w:hAnsi="Times New Roman" w:cs="Times New Roman"/>
          <w:sz w:val="20"/>
        </w:rPr>
        <w:t xml:space="preserve">- и теплопроводность в </w:t>
      </w:r>
      <w:r w:rsidRPr="00E36383">
        <w:rPr>
          <w:rFonts w:ascii="Times New Roman" w:hAnsi="Times New Roman" w:cs="Times New Roman"/>
          <w:i/>
          <w:sz w:val="20"/>
        </w:rPr>
        <w:t>i</w:t>
      </w:r>
      <w:r w:rsidRPr="00E36383">
        <w:rPr>
          <w:rFonts w:ascii="Times New Roman" w:hAnsi="Times New Roman" w:cs="Times New Roman"/>
          <w:sz w:val="20"/>
        </w:rPr>
        <w:t xml:space="preserve"> –й области по координате </w:t>
      </w: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791DA325" wp14:editId="0108B59C">
            <wp:extent cx="180975" cy="2476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>;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462BDC31" wp14:editId="1BAB1853">
            <wp:extent cx="390525" cy="1714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-декартовы координаты; </w:t>
      </w: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0DD0E2E6" wp14:editId="219D549E">
            <wp:extent cx="180975" cy="2476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-одна из декартовых координат </w:t>
      </w: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2BC3FAAE" wp14:editId="1874B16A">
            <wp:extent cx="266700" cy="1714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или  </w:t>
      </w: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4FC6FEEE" wp14:editId="202EDEFC">
            <wp:extent cx="123825" cy="1238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>(</w:t>
      </w: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412D19F3" wp14:editId="7A496627">
            <wp:extent cx="542925" cy="2000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>);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6CE0CF11" wp14:editId="0774A468">
            <wp:extent cx="123825" cy="1428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>-время;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20D3EC8B" wp14:editId="7D266443">
            <wp:extent cx="609600" cy="2000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-плотность мощности внешнего потока нагрева, изменяется во времени и в пространстве;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44E16164" wp14:editId="15620755">
            <wp:extent cx="438150" cy="2095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-коэффициенты теплообмена на передней и задней поверхностях;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6CBFFEB9" wp14:editId="1C9BFDEA">
            <wp:extent cx="266700" cy="2381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-температура окружающей среды;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2768B37B" wp14:editId="76BA355F">
            <wp:extent cx="571500" cy="2476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-размеры изделия.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sz w:val="20"/>
        </w:rPr>
        <w:t xml:space="preserve"> (1) –трехмерное уравнение теплопроводности параболического типа; 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sz w:val="20"/>
        </w:rPr>
        <w:t xml:space="preserve"> (2) –начальное условие;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sz w:val="20"/>
        </w:rPr>
        <w:t xml:space="preserve"> (3) –граничное смешанное условие теплообмена на поверхности (нагрев + охлаждение);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sz w:val="20"/>
        </w:rPr>
        <w:t xml:space="preserve"> (4) –граничное условие на задней поверхности (только охлаждение);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sz w:val="20"/>
        </w:rPr>
        <w:t xml:space="preserve"> (5) –условие адиабатического теплообмена на боковых поверхностях по </w:t>
      </w:r>
      <w:r w:rsidRPr="00E36383">
        <w:rPr>
          <w:rFonts w:ascii="Times New Roman" w:hAnsi="Times New Roman" w:cs="Times New Roman"/>
          <w:i/>
          <w:sz w:val="20"/>
        </w:rPr>
        <w:t>x</w:t>
      </w:r>
      <w:r w:rsidRPr="00E36383">
        <w:rPr>
          <w:rFonts w:ascii="Times New Roman" w:hAnsi="Times New Roman" w:cs="Times New Roman"/>
          <w:sz w:val="20"/>
        </w:rPr>
        <w:t xml:space="preserve"> и </w:t>
      </w:r>
      <w:r w:rsidRPr="00E36383">
        <w:rPr>
          <w:rFonts w:ascii="Times New Roman" w:hAnsi="Times New Roman" w:cs="Times New Roman"/>
          <w:i/>
          <w:sz w:val="20"/>
        </w:rPr>
        <w:t>y</w:t>
      </w:r>
      <w:r w:rsidRPr="00E36383">
        <w:rPr>
          <w:rFonts w:ascii="Times New Roman" w:hAnsi="Times New Roman" w:cs="Times New Roman"/>
          <w:sz w:val="20"/>
        </w:rPr>
        <w:t>;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sz w:val="20"/>
        </w:rPr>
        <w:t xml:space="preserve"> (6) –условия неразрывности тепловых потоков и температур на границах слоев и дефектов. </w:t>
      </w:r>
    </w:p>
    <w:p w:rsidR="00B25B00" w:rsidRPr="00E36383" w:rsidRDefault="00B25B00" w:rsidP="00B25B00">
      <w:pPr>
        <w:jc w:val="both"/>
        <w:rPr>
          <w:rFonts w:ascii="Times New Roman" w:hAnsi="Times New Roman" w:cs="Times New Roman"/>
          <w:sz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sz w:val="20"/>
        </w:rPr>
        <w:t xml:space="preserve">Отметим, что при моделировании анизотропных твердых тел предполагается, что </w:t>
      </w:r>
      <w:proofErr w:type="spellStart"/>
      <w:r w:rsidRPr="00E36383">
        <w:rPr>
          <w:rFonts w:ascii="Times New Roman" w:hAnsi="Times New Roman" w:cs="Times New Roman"/>
          <w:sz w:val="20"/>
        </w:rPr>
        <w:t>анизотропна</w:t>
      </w:r>
      <w:proofErr w:type="spellEnd"/>
      <w:r w:rsidRPr="00E36383">
        <w:rPr>
          <w:rFonts w:ascii="Times New Roman" w:hAnsi="Times New Roman" w:cs="Times New Roman"/>
          <w:sz w:val="20"/>
        </w:rPr>
        <w:t xml:space="preserve"> только теплопроводность, а теплоемкость и плотность постоянны по всеми координатам. Таким образом, анизотропная </w:t>
      </w:r>
      <w:proofErr w:type="spellStart"/>
      <w:r w:rsidRPr="00E36383">
        <w:rPr>
          <w:rFonts w:ascii="Times New Roman" w:hAnsi="Times New Roman" w:cs="Times New Roman"/>
          <w:sz w:val="20"/>
        </w:rPr>
        <w:t>температуропроводность</w:t>
      </w:r>
      <w:proofErr w:type="spellEnd"/>
      <w:r w:rsidRPr="00E36383">
        <w:rPr>
          <w:rFonts w:ascii="Times New Roman" w:hAnsi="Times New Roman" w:cs="Times New Roman"/>
          <w:sz w:val="20"/>
        </w:rPr>
        <w:t xml:space="preserve"> задается следующей формулой: </w:t>
      </w: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609E667C" wp14:editId="37CE8F52">
            <wp:extent cx="1066800" cy="2476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>.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sz w:val="20"/>
        </w:rPr>
        <w:t xml:space="preserve">В зависимости от того, как заданы источники и определены параметры в выражении (3), </w:t>
      </w:r>
      <w:r w:rsidRPr="00E36383">
        <w:rPr>
          <w:rFonts w:ascii="Times New Roman" w:hAnsi="Times New Roman" w:cs="Times New Roman"/>
          <w:bCs/>
          <w:sz w:val="20"/>
        </w:rPr>
        <w:t xml:space="preserve">ThermoCalc-3D </w:t>
      </w:r>
      <w:r w:rsidRPr="00E36383">
        <w:rPr>
          <w:rFonts w:ascii="Times New Roman" w:hAnsi="Times New Roman" w:cs="Times New Roman"/>
          <w:bCs/>
          <w:sz w:val="20"/>
          <w:lang w:val="en-US"/>
        </w:rPr>
        <w:t>Pro</w:t>
      </w:r>
      <w:r w:rsidRPr="00E36383">
        <w:rPr>
          <w:rFonts w:ascii="Times New Roman" w:hAnsi="Times New Roman" w:cs="Times New Roman"/>
          <w:bCs/>
          <w:sz w:val="20"/>
        </w:rPr>
        <w:t xml:space="preserve"> </w:t>
      </w:r>
      <w:r w:rsidRPr="00E36383">
        <w:rPr>
          <w:rFonts w:ascii="Times New Roman" w:hAnsi="Times New Roman" w:cs="Times New Roman"/>
          <w:sz w:val="20"/>
        </w:rPr>
        <w:t xml:space="preserve">реализует различные условия теплообмена на передней поверхности образца, включая принудительный нагрев и охлаждение на поверхности.  Эти условия описаны в </w:t>
      </w:r>
      <w:r w:rsidRPr="00E36383">
        <w:rPr>
          <w:rFonts w:ascii="Times New Roman" w:hAnsi="Times New Roman" w:cs="Times New Roman"/>
          <w:bCs/>
          <w:sz w:val="20"/>
        </w:rPr>
        <w:t>Табл. 1</w:t>
      </w:r>
      <w:r w:rsidRPr="00E36383">
        <w:rPr>
          <w:rFonts w:ascii="Times New Roman" w:hAnsi="Times New Roman" w:cs="Times New Roman"/>
          <w:sz w:val="20"/>
        </w:rPr>
        <w:t>.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bCs/>
          <w:sz w:val="20"/>
        </w:rPr>
        <w:t>Табл. 2</w:t>
      </w:r>
      <w:r w:rsidRPr="00E36383">
        <w:rPr>
          <w:rFonts w:ascii="Times New Roman" w:hAnsi="Times New Roman" w:cs="Times New Roman"/>
          <w:sz w:val="20"/>
        </w:rPr>
        <w:t xml:space="preserve"> содержит две рекомендуемые комбинации входных параметров, которые соответствуют трем возможным опциям нагрева и двум основным тепловым процедурам ТНК.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sz w:val="20"/>
        </w:rPr>
        <w:t xml:space="preserve">Для решения задачи, определенной </w:t>
      </w:r>
      <w:r w:rsidRPr="00E36383">
        <w:rPr>
          <w:rFonts w:ascii="Times New Roman" w:hAnsi="Times New Roman" w:cs="Times New Roman"/>
          <w:bCs/>
          <w:sz w:val="20"/>
        </w:rPr>
        <w:t>выражениями (1-6)</w:t>
      </w:r>
      <w:r w:rsidRPr="00E36383">
        <w:rPr>
          <w:rFonts w:ascii="Times New Roman" w:hAnsi="Times New Roman" w:cs="Times New Roman"/>
          <w:sz w:val="20"/>
        </w:rPr>
        <w:t>,</w:t>
      </w:r>
      <w:r w:rsidRPr="00E36383">
        <w:rPr>
          <w:rFonts w:ascii="Times New Roman" w:hAnsi="Times New Roman" w:cs="Times New Roman"/>
          <w:bCs/>
          <w:sz w:val="20"/>
        </w:rPr>
        <w:t xml:space="preserve"> ThermoCalc-3D </w:t>
      </w:r>
      <w:r w:rsidRPr="00E36383">
        <w:rPr>
          <w:rFonts w:ascii="Times New Roman" w:hAnsi="Times New Roman" w:cs="Times New Roman"/>
          <w:bCs/>
          <w:sz w:val="20"/>
          <w:lang w:val="en-US"/>
        </w:rPr>
        <w:t>Pro</w:t>
      </w:r>
      <w:r w:rsidRPr="00E36383">
        <w:rPr>
          <w:rFonts w:ascii="Times New Roman" w:hAnsi="Times New Roman" w:cs="Times New Roman"/>
          <w:sz w:val="20"/>
        </w:rPr>
        <w:t xml:space="preserve"> использует неявную численную конечно-разностную схему. Особенность этой схемы то, что численная сетка в дефектных областях создается автоматически, принимая во внимание указанную толщину дефекта и пространственный шаг. В отличие от многих других программ, </w:t>
      </w:r>
      <w:r w:rsidRPr="00E36383">
        <w:rPr>
          <w:rFonts w:ascii="Times New Roman" w:hAnsi="Times New Roman" w:cs="Times New Roman"/>
          <w:bCs/>
          <w:sz w:val="20"/>
        </w:rPr>
        <w:t xml:space="preserve">ThermoCalc-3D </w:t>
      </w:r>
      <w:r w:rsidRPr="00E36383">
        <w:rPr>
          <w:rFonts w:ascii="Times New Roman" w:hAnsi="Times New Roman" w:cs="Times New Roman"/>
          <w:bCs/>
          <w:sz w:val="20"/>
          <w:lang w:val="en-US"/>
        </w:rPr>
        <w:t>Pro</w:t>
      </w:r>
      <w:r w:rsidRPr="00E36383">
        <w:rPr>
          <w:rFonts w:ascii="Times New Roman" w:hAnsi="Times New Roman" w:cs="Times New Roman"/>
          <w:sz w:val="20"/>
        </w:rPr>
        <w:t xml:space="preserve"> гарантирует анализ дефектов, которые являются весьма тонкими по отношению к толщине образца.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bCs/>
          <w:i/>
          <w:iCs/>
          <w:sz w:val="20"/>
          <w:u w:val="single"/>
        </w:rPr>
        <w:t>Примечание 3.</w:t>
      </w:r>
      <w:r w:rsidRPr="00E36383">
        <w:rPr>
          <w:rFonts w:ascii="Times New Roman" w:hAnsi="Times New Roman" w:cs="Times New Roman"/>
          <w:sz w:val="20"/>
        </w:rPr>
        <w:t xml:space="preserve"> </w:t>
      </w:r>
      <w:r w:rsidRPr="00E36383">
        <w:rPr>
          <w:rFonts w:ascii="Times New Roman" w:hAnsi="Times New Roman" w:cs="Times New Roman"/>
          <w:bCs/>
          <w:sz w:val="20"/>
        </w:rPr>
        <w:t xml:space="preserve">ThermoCalc-3D </w:t>
      </w:r>
      <w:r w:rsidRPr="00E36383">
        <w:rPr>
          <w:rFonts w:ascii="Times New Roman" w:hAnsi="Times New Roman" w:cs="Times New Roman"/>
          <w:bCs/>
          <w:sz w:val="20"/>
          <w:lang w:val="en-US"/>
        </w:rPr>
        <w:t>Pro</w:t>
      </w:r>
      <w:r w:rsidRPr="00E36383">
        <w:rPr>
          <w:rFonts w:ascii="Times New Roman" w:hAnsi="Times New Roman" w:cs="Times New Roman"/>
          <w:sz w:val="20"/>
        </w:rPr>
        <w:t xml:space="preserve"> позволяет моделировать неравномерный поверхностный нагрев/охлаждение гауссовским источником тепла </w:t>
      </w: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0A5D0253" wp14:editId="2D2EF335">
            <wp:extent cx="2819400" cy="2571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, центром которого располагается в произвольной точке </w:t>
      </w: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7D3515E9" wp14:editId="78968DCB">
            <wp:extent cx="476250" cy="2381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(см. </w:t>
      </w:r>
      <w:r w:rsidRPr="00E36383">
        <w:rPr>
          <w:rFonts w:ascii="Times New Roman" w:hAnsi="Times New Roman" w:cs="Times New Roman"/>
          <w:bCs/>
          <w:sz w:val="20"/>
        </w:rPr>
        <w:t>Табл. 1</w:t>
      </w:r>
      <w:r w:rsidRPr="00E36383">
        <w:rPr>
          <w:rFonts w:ascii="Times New Roman" w:hAnsi="Times New Roman" w:cs="Times New Roman"/>
          <w:sz w:val="20"/>
        </w:rPr>
        <w:t xml:space="preserve"> и </w:t>
      </w:r>
      <w:r w:rsidRPr="00E36383">
        <w:rPr>
          <w:rFonts w:ascii="Times New Roman" w:hAnsi="Times New Roman" w:cs="Times New Roman"/>
          <w:bCs/>
          <w:i/>
          <w:iCs/>
          <w:sz w:val="20"/>
          <w:u w:val="single"/>
        </w:rPr>
        <w:t>Примечание 6</w:t>
      </w:r>
      <w:r w:rsidRPr="00E36383">
        <w:rPr>
          <w:rFonts w:ascii="Times New Roman" w:hAnsi="Times New Roman" w:cs="Times New Roman"/>
          <w:sz w:val="20"/>
        </w:rPr>
        <w:t xml:space="preserve">). Коэффициенты </w:t>
      </w: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42CA9237" wp14:editId="7058305A">
            <wp:extent cx="191135" cy="23368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и </w:t>
      </w: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0243EDE0" wp14:editId="0309638D">
            <wp:extent cx="201930" cy="244475"/>
            <wp:effectExtent l="0" t="0" r="7620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определяют степень локализации источника нагрева. При </w:t>
      </w:r>
      <w:r w:rsidRPr="00E36383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1A3CBC0B" wp14:editId="2706B5BA">
            <wp:extent cx="381000" cy="1809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</w:rPr>
        <w:t xml:space="preserve"> моделируется равномерный нагрев.</w:t>
      </w:r>
    </w:p>
    <w:p w:rsidR="00B25B00" w:rsidRPr="00E36383" w:rsidRDefault="00B25B00" w:rsidP="00B25B00">
      <w:pPr>
        <w:jc w:val="both"/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sz w:val="20"/>
        </w:rPr>
        <w:br w:type="page"/>
      </w:r>
    </w:p>
    <w:p w:rsidR="00B25B00" w:rsidRPr="00E36383" w:rsidRDefault="00B25B00" w:rsidP="00B25B0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25B00" w:rsidRPr="00E36383" w:rsidRDefault="00B25B00" w:rsidP="00B25B00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4"/>
          <w:lang w:eastAsia="ru-RU"/>
        </w:rPr>
        <w:t>Табл. 1</w:t>
      </w:r>
    </w:p>
    <w:p w:rsidR="00B25B00" w:rsidRPr="00E36383" w:rsidRDefault="00B25B00" w:rsidP="00B25B00">
      <w:pPr>
        <w:keepNext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E36383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Условия теплообмена на передней поверхности объекта контроля </w:t>
      </w:r>
    </w:p>
    <w:p w:rsidR="00B25B00" w:rsidRPr="00E36383" w:rsidRDefault="00B25B00" w:rsidP="00B25B00">
      <w:pPr>
        <w:keepNext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E36383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 программе ThermoCalc-3D </w:t>
      </w:r>
      <w:r w:rsidRPr="00E36383">
        <w:rPr>
          <w:rFonts w:ascii="Times New Roman" w:eastAsia="Times New Roman" w:hAnsi="Times New Roman" w:cs="Times New Roman"/>
          <w:bCs/>
          <w:szCs w:val="24"/>
          <w:lang w:val="en-US" w:eastAsia="ru-RU"/>
        </w:rPr>
        <w:t>Pro</w:t>
      </w:r>
    </w:p>
    <w:p w:rsidR="00B25B00" w:rsidRPr="00E36383" w:rsidRDefault="00B25B00" w:rsidP="00B25B00">
      <w:pPr>
        <w:suppressLineNumbers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B25B00" w:rsidRPr="00E36383" w:rsidTr="00EF67BE">
        <w:tc>
          <w:tcPr>
            <w:tcW w:w="9000" w:type="dxa"/>
          </w:tcPr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Общее уравнение теплообмена (3):</w:t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 wp14:anchorId="47767A94" wp14:editId="27495782">
                  <wp:extent cx="3848100" cy="4000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B00" w:rsidRPr="00E36383" w:rsidRDefault="00B25B00" w:rsidP="00B25B0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4080"/>
        <w:gridCol w:w="2284"/>
      </w:tblGrid>
      <w:tr w:rsidR="00B25B00" w:rsidRPr="00E36383" w:rsidTr="00EF67BE">
        <w:tc>
          <w:tcPr>
            <w:tcW w:w="2636" w:type="dxa"/>
          </w:tcPr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Механизм</w:t>
            </w:r>
          </w:p>
        </w:tc>
        <w:tc>
          <w:tcPr>
            <w:tcW w:w="4080" w:type="dxa"/>
          </w:tcPr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Пространственная функция</w:t>
            </w:r>
          </w:p>
        </w:tc>
        <w:tc>
          <w:tcPr>
            <w:tcW w:w="2284" w:type="dxa"/>
          </w:tcPr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Временная функция</w:t>
            </w:r>
          </w:p>
        </w:tc>
      </w:tr>
      <w:tr w:rsidR="00B25B00" w:rsidRPr="00E36383" w:rsidTr="00EF67BE">
        <w:tc>
          <w:tcPr>
            <w:tcW w:w="2636" w:type="dxa"/>
          </w:tcPr>
          <w:p w:rsidR="00B25B00" w:rsidRPr="00E36383" w:rsidRDefault="00B25B00" w:rsidP="00B25B00">
            <w:pPr>
              <w:keepNext/>
              <w:suppressLineNumbers/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Импульсный нагрев</w:t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Прямоугольный или гармонический импульс 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4"/>
                <w:lang w:eastAsia="ru-RU"/>
              </w:rPr>
              <w:drawing>
                <wp:inline distT="0" distB="0" distL="0" distR="0" wp14:anchorId="43AEE49A" wp14:editId="2784C1A3">
                  <wp:extent cx="609600" cy="200025"/>
                  <wp:effectExtent l="0" t="0" r="0" b="952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действует в течение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2"/>
                <w:sz w:val="20"/>
                <w:szCs w:val="24"/>
                <w:lang w:eastAsia="ru-RU"/>
              </w:rPr>
              <w:drawing>
                <wp:inline distT="0" distB="0" distL="0" distR="0" wp14:anchorId="2B054DF4" wp14:editId="058C44EA">
                  <wp:extent cx="171450" cy="238125"/>
                  <wp:effectExtent l="0" t="0" r="0" b="952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Образец адиабатический (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4"/>
                <w:lang w:eastAsia="ru-RU"/>
              </w:rPr>
              <w:drawing>
                <wp:inline distT="0" distB="0" distL="0" distR="0" wp14:anchorId="713C6C1E" wp14:editId="360CB40F">
                  <wp:extent cx="352425" cy="180975"/>
                  <wp:effectExtent l="0" t="0" r="9525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)  или </w:t>
            </w:r>
            <w:proofErr w:type="spellStart"/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неадиабатический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4"/>
                <w:lang w:eastAsia="ru-RU"/>
              </w:rPr>
              <w:drawing>
                <wp:inline distT="0" distB="0" distL="0" distR="0" wp14:anchorId="2064725A" wp14:editId="4883A470">
                  <wp:extent cx="371475" cy="180975"/>
                  <wp:effectExtent l="0" t="0" r="9525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).</w:t>
            </w:r>
          </w:p>
        </w:tc>
        <w:tc>
          <w:tcPr>
            <w:tcW w:w="4080" w:type="dxa"/>
          </w:tcPr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hanging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Неравномерный нагрев/охлаждение (I)</w:t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Нагрев импульсом или принудительное охлаждение гауссовским потоком с центром в точке {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7D4829EF" wp14:editId="547DC071">
                  <wp:extent cx="381000" cy="238125"/>
                  <wp:effectExtent l="0" t="0" r="0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}:</w:t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noProof/>
                <w:position w:val="-14"/>
                <w:sz w:val="20"/>
                <w:szCs w:val="20"/>
                <w:lang w:eastAsia="ru-RU"/>
              </w:rPr>
              <w:drawing>
                <wp:inline distT="0" distB="0" distL="0" distR="0" wp14:anchorId="774C8A63" wp14:editId="4E65E1EA">
                  <wp:extent cx="2457450" cy="219075"/>
                  <wp:effectExtent l="0" t="0" r="0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 xml:space="preserve">(См. </w:t>
            </w:r>
            <w:r w:rsidRPr="00E36383">
              <w:rPr>
                <w:rFonts w:ascii="Times New Roman" w:eastAsia="Times New Roman" w:hAnsi="Times New Roman" w:cs="Times New Roman"/>
                <w:i/>
                <w:position w:val="4"/>
                <w:sz w:val="20"/>
                <w:szCs w:val="20"/>
                <w:u w:val="single"/>
                <w:lang w:eastAsia="ru-RU"/>
              </w:rPr>
              <w:t>Примечание 3</w:t>
            </w:r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284" w:type="dxa"/>
          </w:tcPr>
          <w:p w:rsidR="00B25B00" w:rsidRPr="00E36383" w:rsidRDefault="00B25B00" w:rsidP="00B25B00">
            <w:pPr>
              <w:keepNext/>
              <w:suppressLineNumbers/>
              <w:suppressAutoHyphens/>
              <w:spacing w:after="0" w:line="240" w:lineRule="auto"/>
              <w:ind w:firstLine="16"/>
              <w:jc w:val="center"/>
              <w:outlineLvl w:val="8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Импульсный нагрев/охлаждение</w:t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Нагрев или принудительное охлаждение действуют в течение времени 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2"/>
                <w:sz w:val="20"/>
                <w:szCs w:val="24"/>
                <w:lang w:eastAsia="ru-RU"/>
              </w:rPr>
              <w:drawing>
                <wp:inline distT="0" distB="0" distL="0" distR="0" wp14:anchorId="3598A1DB" wp14:editId="3B860BDA">
                  <wp:extent cx="171450" cy="238125"/>
                  <wp:effectExtent l="0" t="0" r="0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(импульс прямоугольной формы) </w:t>
            </w:r>
          </w:p>
        </w:tc>
      </w:tr>
      <w:tr w:rsidR="00B25B00" w:rsidRPr="00E36383" w:rsidTr="00EF67BE">
        <w:tc>
          <w:tcPr>
            <w:tcW w:w="2636" w:type="dxa"/>
          </w:tcPr>
          <w:p w:rsidR="00B25B00" w:rsidRPr="00E36383" w:rsidRDefault="00B25B00" w:rsidP="00B25B00">
            <w:pPr>
              <w:keepNext/>
              <w:suppressLineNumber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Непрерывный нагрев</w:t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Неадиабатическое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изделие нагревается или охлаждается средой с температурой 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2"/>
                <w:sz w:val="20"/>
                <w:szCs w:val="24"/>
                <w:lang w:eastAsia="ru-RU"/>
              </w:rPr>
              <w:drawing>
                <wp:inline distT="0" distB="0" distL="0" distR="0" wp14:anchorId="20817400" wp14:editId="214BFA9F">
                  <wp:extent cx="276225" cy="238125"/>
                  <wp:effectExtent l="0" t="0" r="9525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4"/>
                <w:lang w:eastAsia="ru-RU"/>
              </w:rPr>
              <w:drawing>
                <wp:inline distT="0" distB="0" distL="0" distR="0" wp14:anchorId="7ADA5856" wp14:editId="257BCC63">
                  <wp:extent cx="438150" cy="200025"/>
                  <wp:effectExtent l="0" t="0" r="0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2"/>
                <w:sz w:val="20"/>
                <w:szCs w:val="24"/>
                <w:lang w:eastAsia="ru-RU"/>
              </w:rPr>
              <w:drawing>
                <wp:inline distT="0" distB="0" distL="0" distR="0" wp14:anchorId="195CB03C" wp14:editId="13E19F1A">
                  <wp:extent cx="533400" cy="238125"/>
                  <wp:effectExtent l="0" t="0" r="0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4"/>
                <w:lang w:eastAsia="ru-RU"/>
              </w:rPr>
              <w:drawing>
                <wp:inline distT="0" distB="0" distL="0" distR="0" wp14:anchorId="51A16FDA" wp14:editId="394CDC02">
                  <wp:extent cx="371475" cy="180975"/>
                  <wp:effectExtent l="0" t="0" r="9525" b="952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).</w:t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Непрерывный нагрев может быть также моделирован соответствующим значением 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2"/>
                <w:sz w:val="20"/>
                <w:szCs w:val="24"/>
                <w:lang w:eastAsia="ru-RU"/>
              </w:rPr>
              <w:drawing>
                <wp:inline distT="0" distB="0" distL="0" distR="0" wp14:anchorId="54A0FC16" wp14:editId="3EF3BD25">
                  <wp:extent cx="171450" cy="238125"/>
                  <wp:effectExtent l="0" t="0" r="0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4080" w:type="dxa"/>
          </w:tcPr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Неравномерный нагрев (II)</w:t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Нагрев маской 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4"/>
                <w:lang w:eastAsia="ru-RU"/>
              </w:rPr>
              <w:drawing>
                <wp:inline distT="0" distB="0" distL="0" distR="0" wp14:anchorId="27AC1686" wp14:editId="0FE8E39B">
                  <wp:extent cx="476250" cy="20002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которая выбирается из эксперимента или рассчитывается теоретически.  </w:t>
            </w:r>
          </w:p>
        </w:tc>
        <w:tc>
          <w:tcPr>
            <w:tcW w:w="2284" w:type="dxa"/>
          </w:tcPr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Гармонический нагрев/охлаждение</w:t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Нагрев или принудительное охлаждение действуют в течение времени 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2"/>
                <w:sz w:val="20"/>
                <w:szCs w:val="24"/>
                <w:lang w:eastAsia="ru-RU"/>
              </w:rPr>
              <w:drawing>
                <wp:inline distT="0" distB="0" distL="0" distR="0" wp14:anchorId="74706B60" wp14:editId="17D43950">
                  <wp:extent cx="171450" cy="238125"/>
                  <wp:effectExtent l="0" t="0" r="0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(импульс </w:t>
            </w:r>
            <w:proofErr w:type="spellStart"/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косинусоидальной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формы)</w:t>
            </w:r>
          </w:p>
        </w:tc>
      </w:tr>
      <w:tr w:rsidR="00B25B00" w:rsidRPr="00E36383" w:rsidTr="00EF67BE">
        <w:tc>
          <w:tcPr>
            <w:tcW w:w="2636" w:type="dxa"/>
          </w:tcPr>
          <w:p w:rsidR="00B25B00" w:rsidRPr="00E36383" w:rsidRDefault="00B25B00" w:rsidP="00B25B00">
            <w:pPr>
              <w:keepNext/>
              <w:suppressLineNumbers/>
              <w:tabs>
                <w:tab w:val="center" w:pos="1210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Принудительное конвекционное охлаждение</w:t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Принудительное охлаждение с коэффициентом 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4"/>
                <w:sz w:val="20"/>
                <w:szCs w:val="24"/>
                <w:lang w:eastAsia="ru-RU"/>
              </w:rPr>
              <w:drawing>
                <wp:inline distT="0" distB="0" distL="0" distR="0" wp14:anchorId="43A77A38" wp14:editId="0B088D1D">
                  <wp:extent cx="381000" cy="24765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течение времени 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2"/>
                <w:sz w:val="20"/>
                <w:szCs w:val="24"/>
                <w:lang w:eastAsia="ru-RU"/>
              </w:rPr>
              <w:drawing>
                <wp:inline distT="0" distB="0" distL="0" distR="0" wp14:anchorId="621A520C" wp14:editId="26CA7F43">
                  <wp:extent cx="171450" cy="238125"/>
                  <wp:effectExtent l="0" t="0" r="0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4"/>
                <w:sz w:val="20"/>
                <w:szCs w:val="24"/>
                <w:lang w:eastAsia="ru-RU"/>
              </w:rPr>
              <w:drawing>
                <wp:inline distT="0" distB="0" distL="0" distR="0" wp14:anchorId="4180EC34" wp14:editId="09F26FF2">
                  <wp:extent cx="1247775" cy="247650"/>
                  <wp:effectExtent l="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после чего продолжается «нормальное» охлаждение с коэффициентом 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4"/>
                <w:sz w:val="20"/>
                <w:szCs w:val="24"/>
                <w:lang w:eastAsia="ru-RU"/>
              </w:rPr>
              <w:drawing>
                <wp:inline distT="0" distB="0" distL="0" distR="0" wp14:anchorId="34BD3D5A" wp14:editId="5AE78680">
                  <wp:extent cx="933450" cy="2476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4080" w:type="dxa"/>
          </w:tcPr>
          <w:p w:rsidR="00B25B00" w:rsidRPr="00E36383" w:rsidRDefault="00B25B00" w:rsidP="00B25B00">
            <w:pPr>
              <w:keepNext/>
              <w:suppressLineNumbers/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Равномерный нагрев</w:t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 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4"/>
                <w:sz w:val="20"/>
                <w:szCs w:val="24"/>
                <w:lang w:eastAsia="ru-RU"/>
              </w:rPr>
              <w:drawing>
                <wp:inline distT="0" distB="0" distL="0" distR="0" wp14:anchorId="7F1FD069" wp14:editId="028B4C47">
                  <wp:extent cx="266700" cy="2476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=0.</w:t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Непрерывный теплообмен</w:t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Непрерывный нагрев или охлаждение средой с температурой </w:t>
            </w:r>
            <w:r w:rsidRPr="00E36383">
              <w:rPr>
                <w:rFonts w:ascii="Times New Roman" w:eastAsia="Times New Roman" w:hAnsi="Times New Roman" w:cs="Times New Roman"/>
                <w:noProof/>
                <w:position w:val="-12"/>
                <w:sz w:val="20"/>
                <w:szCs w:val="24"/>
                <w:lang w:eastAsia="ru-RU"/>
              </w:rPr>
              <w:drawing>
                <wp:inline distT="0" distB="0" distL="0" distR="0" wp14:anchorId="34F9E449" wp14:editId="71B7899A">
                  <wp:extent cx="276225" cy="238125"/>
                  <wp:effectExtent l="0" t="0" r="9525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</w:tbl>
    <w:p w:rsidR="00B25B00" w:rsidRPr="00E36383" w:rsidRDefault="00B25B00" w:rsidP="00B25B0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5B00" w:rsidRPr="00E36383" w:rsidRDefault="00B25B00" w:rsidP="00B25B0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5B00" w:rsidRPr="00E36383" w:rsidRDefault="00B25B00" w:rsidP="00B25B00">
      <w:pPr>
        <w:suppressLineNumbers/>
        <w:suppressAutoHyphen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  <w:r w:rsidRPr="00E36383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Табл. 2</w:t>
      </w:r>
    </w:p>
    <w:p w:rsidR="00B25B00" w:rsidRPr="00E36383" w:rsidRDefault="00B25B00" w:rsidP="00B25B00">
      <w:pPr>
        <w:keepNext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E36383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Рекомендуемые процедуры теплового контроля, </w:t>
      </w:r>
    </w:p>
    <w:p w:rsidR="00B25B00" w:rsidRPr="00E36383" w:rsidRDefault="00B25B00" w:rsidP="00B25B00">
      <w:pPr>
        <w:keepNext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E36383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реализуемые с помощью программы ThermoCalc-3D </w:t>
      </w:r>
      <w:r w:rsidRPr="00E36383">
        <w:rPr>
          <w:rFonts w:ascii="Times New Roman" w:eastAsia="Times New Roman" w:hAnsi="Times New Roman" w:cs="Times New Roman"/>
          <w:bCs/>
          <w:szCs w:val="24"/>
          <w:lang w:val="en-US" w:eastAsia="ru-RU"/>
        </w:rPr>
        <w:t>Pro</w:t>
      </w:r>
    </w:p>
    <w:p w:rsidR="00B25B00" w:rsidRPr="00E36383" w:rsidRDefault="00B25B00" w:rsidP="00B25B00">
      <w:pPr>
        <w:keepNext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  <w:r w:rsidRPr="00E3638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4"/>
        <w:gridCol w:w="4956"/>
      </w:tblGrid>
      <w:tr w:rsidR="00B25B00" w:rsidRPr="00E36383" w:rsidTr="00EF67BE">
        <w:tc>
          <w:tcPr>
            <w:tcW w:w="4004" w:type="dxa"/>
          </w:tcPr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Описание процедуры контроля</w:t>
            </w:r>
          </w:p>
        </w:tc>
        <w:tc>
          <w:tcPr>
            <w:tcW w:w="4956" w:type="dxa"/>
          </w:tcPr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Комбинация входных параметров</w:t>
            </w:r>
          </w:p>
        </w:tc>
      </w:tr>
      <w:tr w:rsidR="00B25B00" w:rsidRPr="00E36383" w:rsidTr="00EF67BE">
        <w:tc>
          <w:tcPr>
            <w:tcW w:w="4004" w:type="dxa"/>
          </w:tcPr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Нагрев прямоугольным или </w:t>
            </w:r>
            <w:proofErr w:type="spellStart"/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косинусоидальным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импульсом, а также непрерывный нагрев (равномерный или неравномерный)</w:t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Опции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From file 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или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Exponential heating </w:t>
            </w:r>
          </w:p>
        </w:tc>
        <w:tc>
          <w:tcPr>
            <w:tcW w:w="4956" w:type="dxa"/>
          </w:tcPr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926DBEC" wp14:editId="52CFB3B1">
                  <wp:extent cx="2371725" cy="238125"/>
                  <wp:effectExtent l="0" t="0" r="9525" b="952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B00" w:rsidRPr="00E36383" w:rsidTr="00EF67BE">
        <w:tc>
          <w:tcPr>
            <w:tcW w:w="4004" w:type="dxa"/>
          </w:tcPr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Принудительное охлаждение предварительно нагретого изделия в виде импульса прямоугольной формы (равномерный или неравномерный)</w:t>
            </w:r>
          </w:p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Опция </w:t>
            </w:r>
            <w:proofErr w:type="spellStart"/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Exponential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cooling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4956" w:type="dxa"/>
          </w:tcPr>
          <w:p w:rsidR="00B25B00" w:rsidRPr="00E36383" w:rsidRDefault="00B25B00" w:rsidP="00B25B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052D67AB" wp14:editId="39EEC0D8">
                  <wp:extent cx="3028950" cy="24765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B00" w:rsidRPr="00E36383" w:rsidRDefault="00B25B00" w:rsidP="00B25B00">
      <w:pPr>
        <w:suppressLineNumbers/>
        <w:tabs>
          <w:tab w:val="left" w:pos="868"/>
        </w:tabs>
        <w:suppressAutoHyphens/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5B00" w:rsidRPr="00E36383" w:rsidRDefault="00B25B00" w:rsidP="00B25B0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6383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B25B00" w:rsidRPr="00E36383" w:rsidRDefault="00B25B00" w:rsidP="00F452BB">
      <w:pPr>
        <w:pStyle w:val="1"/>
        <w:ind w:firstLine="851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bookmarkStart w:id="9" w:name="_Toc158373524"/>
      <w:bookmarkStart w:id="10" w:name="_Toc158380202"/>
      <w:proofErr w:type="spellStart"/>
      <w:r w:rsidRPr="00E36383">
        <w:rPr>
          <w:rFonts w:ascii="Times New Roman" w:hAnsi="Times New Roman" w:cs="Times New Roman"/>
          <w:color w:val="auto"/>
          <w:sz w:val="20"/>
          <w:szCs w:val="20"/>
        </w:rPr>
        <w:lastRenderedPageBreak/>
        <w:t>Демо</w:t>
      </w:r>
      <w:proofErr w:type="spellEnd"/>
      <w:r w:rsidRPr="00E36383">
        <w:rPr>
          <w:rFonts w:ascii="Times New Roman" w:hAnsi="Times New Roman" w:cs="Times New Roman"/>
          <w:color w:val="auto"/>
          <w:sz w:val="20"/>
          <w:szCs w:val="20"/>
        </w:rPr>
        <w:t xml:space="preserve">-задачи и краткий экскурс в ThermoCalc-3D </w:t>
      </w:r>
      <w:r w:rsidRPr="00E36383">
        <w:rPr>
          <w:rFonts w:ascii="Times New Roman" w:hAnsi="Times New Roman" w:cs="Times New Roman"/>
          <w:color w:val="auto"/>
          <w:sz w:val="20"/>
          <w:szCs w:val="20"/>
          <w:lang w:val="en-US"/>
        </w:rPr>
        <w:t>Pro</w:t>
      </w:r>
      <w:bookmarkEnd w:id="9"/>
      <w:bookmarkEnd w:id="10"/>
    </w:p>
    <w:p w:rsidR="00B25B00" w:rsidRPr="00E36383" w:rsidRDefault="00B25B00" w:rsidP="00F452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B25B00" w:rsidP="00F452BB">
      <w:pPr>
        <w:pStyle w:val="2"/>
        <w:ind w:firstLine="851"/>
        <w:rPr>
          <w:rFonts w:ascii="Times New Roman" w:hAnsi="Times New Roman" w:cs="Times New Roman"/>
          <w:bCs/>
          <w:color w:val="auto"/>
          <w:sz w:val="20"/>
          <w:szCs w:val="20"/>
        </w:rPr>
      </w:pPr>
      <w:bookmarkStart w:id="11" w:name="_Toc158373525"/>
      <w:bookmarkStart w:id="12" w:name="_Toc158380203"/>
      <w:proofErr w:type="spellStart"/>
      <w:r w:rsidRPr="00E36383">
        <w:rPr>
          <w:rFonts w:ascii="Times New Roman" w:hAnsi="Times New Roman" w:cs="Times New Roman"/>
          <w:bCs/>
          <w:color w:val="auto"/>
          <w:sz w:val="20"/>
          <w:szCs w:val="20"/>
        </w:rPr>
        <w:t>Демо</w:t>
      </w:r>
      <w:proofErr w:type="spellEnd"/>
      <w:r w:rsidRPr="00E36383">
        <w:rPr>
          <w:rFonts w:ascii="Times New Roman" w:hAnsi="Times New Roman" w:cs="Times New Roman"/>
          <w:bCs/>
          <w:color w:val="auto"/>
          <w:sz w:val="20"/>
          <w:szCs w:val="20"/>
        </w:rPr>
        <w:t>-сценарий (по умолчанию)</w:t>
      </w:r>
      <w:bookmarkEnd w:id="11"/>
      <w:bookmarkEnd w:id="12"/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13" w:name="_Toc158373526"/>
      <w:r w:rsidRPr="00E36383">
        <w:rPr>
          <w:rFonts w:ascii="Times New Roman" w:hAnsi="Times New Roman" w:cs="Times New Roman"/>
          <w:sz w:val="20"/>
          <w:szCs w:val="20"/>
        </w:rPr>
        <w:t xml:space="preserve">Поскольку программа ThermoCalc-3D </w:t>
      </w:r>
      <w:r w:rsidRPr="00E36383">
        <w:rPr>
          <w:rFonts w:ascii="Times New Roman" w:hAnsi="Times New Roman" w:cs="Times New Roman"/>
          <w:sz w:val="20"/>
          <w:szCs w:val="20"/>
          <w:lang w:val="en-US"/>
        </w:rPr>
        <w:t>Pro</w:t>
      </w:r>
      <w:r w:rsidRPr="00E36383">
        <w:rPr>
          <w:rFonts w:ascii="Times New Roman" w:hAnsi="Times New Roman" w:cs="Times New Roman"/>
          <w:sz w:val="20"/>
          <w:szCs w:val="20"/>
        </w:rPr>
        <w:t xml:space="preserve"> первоначально создавалась для анализа задач активного ТНК, в нее зашит </w:t>
      </w:r>
      <w:proofErr w:type="spellStart"/>
      <w:r w:rsidRPr="00E36383">
        <w:rPr>
          <w:rFonts w:ascii="Times New Roman" w:hAnsi="Times New Roman" w:cs="Times New Roman"/>
          <w:sz w:val="20"/>
          <w:szCs w:val="20"/>
        </w:rPr>
        <w:t>демо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-сценарий задачи контроля углепластиковой пластины толщиной 1 мм с дефектами различной толщины, расположенными на различной глубине. Данный сценарий реализуется непосредственно после запуска Программы. Входные параметры могут быть просмотрены в окне </w:t>
      </w:r>
      <w:r w:rsidR="006377CD" w:rsidRPr="00E36383">
        <w:rPr>
          <w:rFonts w:ascii="Times New Roman" w:hAnsi="Times New Roman" w:cs="Times New Roman"/>
          <w:sz w:val="20"/>
          <w:szCs w:val="20"/>
        </w:rPr>
        <w:t>Расчет</w:t>
      </w:r>
      <w:r w:rsidRPr="00E36383">
        <w:rPr>
          <w:rFonts w:ascii="Times New Roman" w:hAnsi="Times New Roman" w:cs="Times New Roman"/>
          <w:sz w:val="20"/>
          <w:szCs w:val="20"/>
        </w:rPr>
        <w:t>/</w:t>
      </w:r>
      <w:r w:rsidR="006377CD" w:rsidRPr="00E36383">
        <w:rPr>
          <w:rFonts w:ascii="Times New Roman" w:hAnsi="Times New Roman" w:cs="Times New Roman"/>
          <w:sz w:val="20"/>
          <w:szCs w:val="20"/>
        </w:rPr>
        <w:t>Параметры</w:t>
      </w:r>
      <w:r w:rsidRPr="00E36383">
        <w:rPr>
          <w:rFonts w:ascii="Times New Roman" w:hAnsi="Times New Roman" w:cs="Times New Roman"/>
          <w:sz w:val="20"/>
          <w:szCs w:val="20"/>
        </w:rPr>
        <w:t>.</w:t>
      </w:r>
      <w:bookmarkEnd w:id="13"/>
      <w:r w:rsidRPr="00E363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6377CD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Образец</w:t>
      </w:r>
      <w:r w:rsidR="00B25B00" w:rsidRPr="00E36383">
        <w:rPr>
          <w:rFonts w:ascii="Times New Roman" w:hAnsi="Times New Roman" w:cs="Times New Roman"/>
          <w:sz w:val="20"/>
          <w:szCs w:val="20"/>
        </w:rPr>
        <w:t>: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6377CD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Длина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="00B25B00" w:rsidRPr="00E36383">
        <w:rPr>
          <w:rFonts w:ascii="Times New Roman" w:hAnsi="Times New Roman" w:cs="Times New Roman"/>
          <w:sz w:val="20"/>
          <w:szCs w:val="20"/>
        </w:rPr>
        <w:t>0.025  [</w:t>
      </w:r>
      <w:proofErr w:type="gramEnd"/>
      <w:r w:rsidRPr="00E36383">
        <w:rPr>
          <w:rFonts w:ascii="Times New Roman" w:hAnsi="Times New Roman" w:cs="Times New Roman"/>
          <w:noProof/>
          <w:sz w:val="20"/>
          <w:szCs w:val="20"/>
          <w:lang w:eastAsia="ru-RU"/>
        </w:rPr>
        <w:t>м</w:t>
      </w:r>
      <w:r w:rsidR="00B25B00" w:rsidRPr="00E36383">
        <w:rPr>
          <w:rFonts w:ascii="Times New Roman" w:hAnsi="Times New Roman" w:cs="Times New Roman"/>
          <w:sz w:val="20"/>
          <w:szCs w:val="20"/>
        </w:rPr>
        <w:t>]</w:t>
      </w:r>
      <w:r w:rsidR="00C21281"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6377CD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Ширина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="00B25B00" w:rsidRPr="00E36383">
        <w:rPr>
          <w:rFonts w:ascii="Times New Roman" w:hAnsi="Times New Roman" w:cs="Times New Roman"/>
          <w:sz w:val="20"/>
          <w:szCs w:val="20"/>
        </w:rPr>
        <w:t>0.035  [</w:t>
      </w:r>
      <w:proofErr w:type="gramEnd"/>
      <w:r w:rsidRPr="00E36383">
        <w:rPr>
          <w:rFonts w:ascii="Times New Roman" w:hAnsi="Times New Roman" w:cs="Times New Roman"/>
          <w:noProof/>
          <w:sz w:val="20"/>
          <w:szCs w:val="20"/>
          <w:lang w:eastAsia="ru-RU"/>
        </w:rPr>
        <w:t>м</w:t>
      </w:r>
      <w:r w:rsidR="00B25B00" w:rsidRPr="00E36383">
        <w:rPr>
          <w:rFonts w:ascii="Times New Roman" w:hAnsi="Times New Roman" w:cs="Times New Roman"/>
          <w:sz w:val="20"/>
          <w:szCs w:val="20"/>
        </w:rPr>
        <w:t>]</w:t>
      </w:r>
      <w:r w:rsidR="00C21281"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6377CD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Коэффициент теплообмена на передней поверхности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- 10 </w:t>
      </w:r>
      <w:proofErr w:type="gramStart"/>
      <w:r w:rsidR="00B25B00" w:rsidRPr="00E36383">
        <w:rPr>
          <w:rFonts w:ascii="Times New Roman" w:hAnsi="Times New Roman" w:cs="Times New Roman"/>
          <w:sz w:val="20"/>
          <w:szCs w:val="20"/>
        </w:rPr>
        <w:t>[</w:t>
      </w:r>
      <w:r w:rsidRPr="00E36383">
        <w:rPr>
          <w:rFonts w:ascii="Times New Roman" w:hAnsi="Times New Roman" w:cs="Times New Roman"/>
          <w:sz w:val="20"/>
          <w:szCs w:val="20"/>
        </w:rPr>
        <w:t xml:space="preserve"> </w:t>
      </w:r>
      <w:r w:rsidRPr="00E36383">
        <w:rPr>
          <w:rFonts w:ascii="Times New Roman" w:hAnsi="Times New Roman" w:cs="Times New Roman"/>
          <w:i/>
          <w:sz w:val="20"/>
          <w:szCs w:val="20"/>
        </w:rPr>
        <w:t>Вт</w:t>
      </w:r>
      <w:proofErr w:type="gramEnd"/>
      <w:r w:rsidRPr="00E36383">
        <w:rPr>
          <w:rFonts w:ascii="Times New Roman" w:hAnsi="Times New Roman" w:cs="Times New Roman"/>
          <w:i/>
          <w:sz w:val="20"/>
          <w:szCs w:val="20"/>
        </w:rPr>
        <w:t>/(м</w:t>
      </w:r>
      <w:r w:rsidRPr="00E36383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815139" w:rsidRPr="00E36383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815139" w:rsidRPr="00E36383">
        <w:rPr>
          <w:rFonts w:ascii="Times New Roman" w:hAnsi="Times New Roman" w:cs="Times New Roman"/>
          <w:i/>
          <w:sz w:val="20"/>
          <w:szCs w:val="20"/>
        </w:rPr>
        <w:t>·</w:t>
      </w:r>
      <w:r w:rsidRPr="00E36383">
        <w:rPr>
          <w:rFonts w:ascii="Times New Roman" w:hAnsi="Times New Roman" w:cs="Times New Roman"/>
          <w:i/>
          <w:sz w:val="20"/>
          <w:szCs w:val="20"/>
        </w:rPr>
        <w:t>К)</w:t>
      </w:r>
      <w:r w:rsidR="00B25B00" w:rsidRPr="00E36383">
        <w:rPr>
          <w:rFonts w:ascii="Times New Roman" w:hAnsi="Times New Roman" w:cs="Times New Roman"/>
          <w:sz w:val="20"/>
          <w:szCs w:val="20"/>
        </w:rPr>
        <w:t>]</w:t>
      </w:r>
      <w:r w:rsidR="00C21281" w:rsidRPr="00E36383">
        <w:rPr>
          <w:rFonts w:ascii="Times New Roman" w:hAnsi="Times New Roman" w:cs="Times New Roman"/>
          <w:sz w:val="20"/>
          <w:szCs w:val="20"/>
        </w:rPr>
        <w:t>;</w:t>
      </w:r>
    </w:p>
    <w:p w:rsidR="006377CD" w:rsidRPr="00E36383" w:rsidRDefault="006377CD" w:rsidP="006377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Коэффициент теплообмена на задней поверхности 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- 10 </w:t>
      </w:r>
      <w:proofErr w:type="gramStart"/>
      <w:r w:rsidRPr="00E36383">
        <w:rPr>
          <w:rFonts w:ascii="Times New Roman" w:hAnsi="Times New Roman" w:cs="Times New Roman"/>
          <w:sz w:val="20"/>
          <w:szCs w:val="20"/>
        </w:rPr>
        <w:t xml:space="preserve">[ </w:t>
      </w:r>
      <w:r w:rsidRPr="00E36383">
        <w:rPr>
          <w:rFonts w:ascii="Times New Roman" w:hAnsi="Times New Roman" w:cs="Times New Roman"/>
          <w:i/>
          <w:sz w:val="20"/>
          <w:szCs w:val="20"/>
        </w:rPr>
        <w:t>Вт</w:t>
      </w:r>
      <w:proofErr w:type="gramEnd"/>
      <w:r w:rsidRPr="00E36383">
        <w:rPr>
          <w:rFonts w:ascii="Times New Roman" w:hAnsi="Times New Roman" w:cs="Times New Roman"/>
          <w:i/>
          <w:sz w:val="20"/>
          <w:szCs w:val="20"/>
        </w:rPr>
        <w:t>/(м</w:t>
      </w:r>
      <w:r w:rsidRPr="00E36383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815139" w:rsidRPr="00E36383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815139" w:rsidRPr="00E36383">
        <w:rPr>
          <w:rFonts w:ascii="Times New Roman" w:hAnsi="Times New Roman" w:cs="Times New Roman"/>
          <w:i/>
          <w:sz w:val="20"/>
          <w:szCs w:val="20"/>
          <w:lang w:val="en-US"/>
        </w:rPr>
        <w:t>·</w:t>
      </w:r>
      <w:r w:rsidRPr="00E36383">
        <w:rPr>
          <w:rFonts w:ascii="Times New Roman" w:hAnsi="Times New Roman" w:cs="Times New Roman"/>
          <w:i/>
          <w:sz w:val="20"/>
          <w:szCs w:val="20"/>
        </w:rPr>
        <w:t>К)</w:t>
      </w:r>
      <w:r w:rsidRPr="00E36383">
        <w:rPr>
          <w:rFonts w:ascii="Times New Roman" w:hAnsi="Times New Roman" w:cs="Times New Roman"/>
          <w:sz w:val="20"/>
          <w:szCs w:val="20"/>
        </w:rPr>
        <w:t>]</w:t>
      </w:r>
      <w:r w:rsidR="00C21281"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6377CD" w:rsidP="006377CD">
      <w:pPr>
        <w:spacing w:after="0" w:line="240" w:lineRule="auto"/>
        <w:ind w:firstLine="851"/>
        <w:rPr>
          <w:rFonts w:ascii="Times New Roman" w:hAnsi="Times New Roman" w:cs="Times New Roman"/>
          <w:i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Коэффициенты пространственного распределения теплового импульса равны </w:t>
      </w:r>
      <w:r w:rsidR="00B25B00" w:rsidRPr="00E36383">
        <w:rPr>
          <w:rFonts w:ascii="Times New Roman" w:hAnsi="Times New Roman" w:cs="Times New Roman"/>
          <w:sz w:val="20"/>
          <w:szCs w:val="20"/>
        </w:rPr>
        <w:t>50</w:t>
      </w:r>
      <w:r w:rsidRPr="00E36383">
        <w:rPr>
          <w:rFonts w:ascii="Times New Roman" w:hAnsi="Times New Roman" w:cs="Times New Roman"/>
          <w:sz w:val="20"/>
          <w:szCs w:val="20"/>
        </w:rPr>
        <w:t>·1/м</w:t>
      </w:r>
      <w:r w:rsidRPr="00E3638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36383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E36383">
        <w:rPr>
          <w:rFonts w:ascii="Times New Roman" w:hAnsi="Times New Roman" w:cs="Times New Roman"/>
          <w:sz w:val="20"/>
          <w:szCs w:val="20"/>
        </w:rPr>
        <w:t>и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100 </w:t>
      </w:r>
      <w:r w:rsidRPr="00E36383">
        <w:rPr>
          <w:rFonts w:ascii="Times New Roman" w:hAnsi="Times New Roman" w:cs="Times New Roman"/>
          <w:sz w:val="20"/>
          <w:szCs w:val="20"/>
        </w:rPr>
        <w:t>1/м</w:t>
      </w:r>
      <w:r w:rsidRPr="00E3638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36383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E36383">
        <w:rPr>
          <w:rFonts w:ascii="Times New Roman" w:hAnsi="Times New Roman" w:cs="Times New Roman"/>
          <w:sz w:val="20"/>
          <w:szCs w:val="20"/>
        </w:rPr>
        <w:t xml:space="preserve">по координатам </w:t>
      </w:r>
      <w:r w:rsidRPr="00E36383"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 w:rsidRPr="00E36383">
        <w:rPr>
          <w:rFonts w:ascii="Times New Roman" w:hAnsi="Times New Roman" w:cs="Times New Roman"/>
          <w:sz w:val="20"/>
          <w:szCs w:val="20"/>
        </w:rPr>
        <w:t xml:space="preserve"> и </w:t>
      </w:r>
      <w:r w:rsidRPr="00E36383">
        <w:rPr>
          <w:rFonts w:ascii="Times New Roman" w:hAnsi="Times New Roman" w:cs="Times New Roman"/>
          <w:i/>
          <w:sz w:val="20"/>
          <w:szCs w:val="20"/>
          <w:lang w:val="en-US"/>
        </w:rPr>
        <w:t>Y</w:t>
      </w:r>
      <w:r w:rsidRPr="00E36383">
        <w:rPr>
          <w:rFonts w:ascii="Times New Roman" w:hAnsi="Times New Roman" w:cs="Times New Roman"/>
          <w:sz w:val="20"/>
          <w:szCs w:val="20"/>
        </w:rPr>
        <w:t xml:space="preserve"> соответственно. Центр теплового импульса расположен в центре образца</w:t>
      </w:r>
      <w:r w:rsidR="00C21281" w:rsidRPr="00E36383">
        <w:rPr>
          <w:rFonts w:ascii="Times New Roman" w:hAnsi="Times New Roman" w:cs="Times New Roman"/>
          <w:sz w:val="20"/>
          <w:szCs w:val="20"/>
        </w:rPr>
        <w:t>;</w:t>
      </w:r>
    </w:p>
    <w:p w:rsidR="00815139" w:rsidRPr="00E36383" w:rsidRDefault="006377CD" w:rsidP="008151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Максимальная плотность теплового импульса </w:t>
      </w:r>
      <w:r w:rsidR="00B25B00" w:rsidRPr="00E36383">
        <w:rPr>
          <w:rFonts w:ascii="Times New Roman" w:hAnsi="Times New Roman" w:cs="Times New Roman"/>
          <w:sz w:val="20"/>
          <w:szCs w:val="20"/>
        </w:rPr>
        <w:t>– 10</w:t>
      </w:r>
      <w:r w:rsidR="00B25B00" w:rsidRPr="00E36383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15139" w:rsidRPr="00E3638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gramStart"/>
      <w:r w:rsidR="00815139" w:rsidRPr="00E36383">
        <w:rPr>
          <w:rFonts w:ascii="Times New Roman" w:hAnsi="Times New Roman" w:cs="Times New Roman"/>
          <w:sz w:val="20"/>
          <w:szCs w:val="20"/>
        </w:rPr>
        <w:t xml:space="preserve">[ </w:t>
      </w:r>
      <w:r w:rsidR="00815139" w:rsidRPr="00E36383">
        <w:rPr>
          <w:rFonts w:ascii="Times New Roman" w:hAnsi="Times New Roman" w:cs="Times New Roman"/>
          <w:i/>
          <w:sz w:val="20"/>
          <w:szCs w:val="20"/>
        </w:rPr>
        <w:t>Вт</w:t>
      </w:r>
      <w:proofErr w:type="gramEnd"/>
      <w:r w:rsidR="00815139" w:rsidRPr="00E36383">
        <w:rPr>
          <w:rFonts w:ascii="Times New Roman" w:hAnsi="Times New Roman" w:cs="Times New Roman"/>
          <w:i/>
          <w:sz w:val="20"/>
          <w:szCs w:val="20"/>
        </w:rPr>
        <w:t>/(м</w:t>
      </w:r>
      <w:r w:rsidR="00815139" w:rsidRPr="00E36383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2 </w:t>
      </w:r>
      <w:r w:rsidR="00815139" w:rsidRPr="00E36383">
        <w:rPr>
          <w:rFonts w:ascii="Times New Roman" w:hAnsi="Times New Roman" w:cs="Times New Roman"/>
          <w:i/>
          <w:sz w:val="20"/>
          <w:szCs w:val="20"/>
          <w:lang w:val="en-US"/>
        </w:rPr>
        <w:t>·</w:t>
      </w:r>
      <w:r w:rsidR="00815139" w:rsidRPr="00E36383">
        <w:rPr>
          <w:rFonts w:ascii="Times New Roman" w:hAnsi="Times New Roman" w:cs="Times New Roman"/>
          <w:i/>
          <w:sz w:val="20"/>
          <w:szCs w:val="20"/>
        </w:rPr>
        <w:t>К)</w:t>
      </w:r>
      <w:r w:rsidR="00815139" w:rsidRPr="00E36383">
        <w:rPr>
          <w:rFonts w:ascii="Times New Roman" w:hAnsi="Times New Roman" w:cs="Times New Roman"/>
          <w:sz w:val="20"/>
          <w:szCs w:val="20"/>
        </w:rPr>
        <w:t>]</w:t>
      </w:r>
      <w:r w:rsidR="00C21281"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815139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Число шагов вдоль оси </w:t>
      </w:r>
      <w:r w:rsidRPr="00E36383">
        <w:rPr>
          <w:rFonts w:ascii="Times New Roman" w:hAnsi="Times New Roman" w:cs="Times New Roman"/>
          <w:i/>
          <w:sz w:val="20"/>
          <w:szCs w:val="20"/>
        </w:rPr>
        <w:t>Х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</w:t>
      </w:r>
      <w:r w:rsidR="00C21281" w:rsidRPr="00E36383">
        <w:rPr>
          <w:rFonts w:ascii="Times New Roman" w:hAnsi="Times New Roman" w:cs="Times New Roman"/>
          <w:sz w:val="20"/>
          <w:szCs w:val="20"/>
        </w:rPr>
        <w:t>–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25</w:t>
      </w:r>
      <w:r w:rsidR="00C21281"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815139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Число шагов вдоль оси </w:t>
      </w:r>
      <w:r w:rsidRPr="00E36383">
        <w:rPr>
          <w:rFonts w:ascii="Times New Roman" w:hAnsi="Times New Roman" w:cs="Times New Roman"/>
          <w:i/>
          <w:sz w:val="20"/>
          <w:szCs w:val="20"/>
        </w:rPr>
        <w:t>Х</w:t>
      </w:r>
      <w:r w:rsidRPr="00E36383">
        <w:rPr>
          <w:rFonts w:ascii="Times New Roman" w:hAnsi="Times New Roman" w:cs="Times New Roman"/>
          <w:sz w:val="20"/>
          <w:szCs w:val="20"/>
        </w:rPr>
        <w:t xml:space="preserve"> </w:t>
      </w:r>
      <w:r w:rsidR="00C21281" w:rsidRPr="00E36383">
        <w:rPr>
          <w:rFonts w:ascii="Times New Roman" w:hAnsi="Times New Roman" w:cs="Times New Roman"/>
          <w:sz w:val="20"/>
          <w:szCs w:val="20"/>
        </w:rPr>
        <w:t>–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35</w:t>
      </w:r>
      <w:r w:rsidR="00C21281"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815139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Число слоев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</w:t>
      </w:r>
      <w:r w:rsidR="00C21281" w:rsidRPr="00E36383">
        <w:rPr>
          <w:rFonts w:ascii="Times New Roman" w:hAnsi="Times New Roman" w:cs="Times New Roman"/>
          <w:sz w:val="20"/>
          <w:szCs w:val="20"/>
        </w:rPr>
        <w:t>–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1</w:t>
      </w:r>
      <w:r w:rsidR="00C21281"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815139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Число дефектов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–6</w:t>
      </w:r>
      <w:r w:rsidR="00C21281" w:rsidRPr="00E36383">
        <w:rPr>
          <w:rFonts w:ascii="Times New Roman" w:hAnsi="Times New Roman" w:cs="Times New Roman"/>
          <w:sz w:val="20"/>
          <w:szCs w:val="20"/>
        </w:rPr>
        <w:t>.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Слой </w:t>
      </w:r>
      <w:proofErr w:type="spellStart"/>
      <w:r w:rsidR="00815139" w:rsidRPr="00E36383">
        <w:rPr>
          <w:rFonts w:ascii="Times New Roman" w:hAnsi="Times New Roman" w:cs="Times New Roman"/>
          <w:sz w:val="20"/>
          <w:szCs w:val="20"/>
        </w:rPr>
        <w:t>Слой</w:t>
      </w:r>
      <w:proofErr w:type="spellEnd"/>
      <w:r w:rsidR="00815139" w:rsidRPr="00E36383">
        <w:rPr>
          <w:rFonts w:ascii="Times New Roman" w:hAnsi="Times New Roman" w:cs="Times New Roman"/>
          <w:sz w:val="20"/>
          <w:szCs w:val="20"/>
        </w:rPr>
        <w:t xml:space="preserve"> </w:t>
      </w:r>
      <w:r w:rsidRPr="00E36383">
        <w:rPr>
          <w:rFonts w:ascii="Times New Roman" w:hAnsi="Times New Roman" w:cs="Times New Roman"/>
          <w:sz w:val="20"/>
          <w:szCs w:val="20"/>
        </w:rPr>
        <w:t xml:space="preserve">1 изготовлен из анизотропного </w:t>
      </w:r>
      <w:proofErr w:type="gramStart"/>
      <w:r w:rsidRPr="00E36383">
        <w:rPr>
          <w:rFonts w:ascii="Times New Roman" w:hAnsi="Times New Roman" w:cs="Times New Roman"/>
          <w:sz w:val="20"/>
          <w:szCs w:val="20"/>
        </w:rPr>
        <w:t>углепластикового  композита</w:t>
      </w:r>
      <w:proofErr w:type="gramEnd"/>
      <w:r w:rsidRPr="00E36383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815139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1-й компонент тензора в плоскости </w:t>
      </w:r>
      <w:r w:rsidRPr="00E36383">
        <w:rPr>
          <w:rFonts w:ascii="Times New Roman" w:hAnsi="Times New Roman" w:cs="Times New Roman"/>
          <w:i/>
          <w:sz w:val="20"/>
          <w:szCs w:val="20"/>
          <w:lang w:val="en-US"/>
        </w:rPr>
        <w:t>XY</w:t>
      </w:r>
      <w:r w:rsidRPr="00E363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– </w:t>
      </w:r>
      <w:proofErr w:type="gramStart"/>
      <w:r w:rsidR="00B25B00" w:rsidRPr="00E36383">
        <w:rPr>
          <w:rFonts w:ascii="Times New Roman" w:hAnsi="Times New Roman" w:cs="Times New Roman"/>
          <w:sz w:val="20"/>
          <w:szCs w:val="20"/>
        </w:rPr>
        <w:t xml:space="preserve">6.4 </w:t>
      </w:r>
      <w:r w:rsidRPr="00E36383">
        <w:rPr>
          <w:rFonts w:ascii="Times New Roman" w:hAnsi="Times New Roman" w:cs="Times New Roman"/>
          <w:sz w:val="20"/>
          <w:szCs w:val="20"/>
        </w:rPr>
        <w:t xml:space="preserve"> [</w:t>
      </w:r>
      <w:proofErr w:type="gramEnd"/>
      <w:r w:rsidRPr="00E36383">
        <w:rPr>
          <w:rFonts w:ascii="Times New Roman" w:hAnsi="Times New Roman" w:cs="Times New Roman"/>
          <w:sz w:val="20"/>
          <w:szCs w:val="20"/>
        </w:rPr>
        <w:t xml:space="preserve"> </w:t>
      </w:r>
      <w:r w:rsidRPr="00E36383">
        <w:rPr>
          <w:rFonts w:ascii="Times New Roman" w:hAnsi="Times New Roman" w:cs="Times New Roman"/>
          <w:i/>
          <w:sz w:val="20"/>
          <w:szCs w:val="20"/>
        </w:rPr>
        <w:t>Вт/(</w:t>
      </w:r>
      <w:proofErr w:type="spellStart"/>
      <w:r w:rsidRPr="00E36383">
        <w:rPr>
          <w:rFonts w:ascii="Times New Roman" w:hAnsi="Times New Roman" w:cs="Times New Roman"/>
          <w:i/>
          <w:sz w:val="20"/>
          <w:szCs w:val="20"/>
        </w:rPr>
        <w:t>м·К</w:t>
      </w:r>
      <w:proofErr w:type="spellEnd"/>
      <w:r w:rsidRPr="00E36383">
        <w:rPr>
          <w:rFonts w:ascii="Times New Roman" w:hAnsi="Times New Roman" w:cs="Times New Roman"/>
          <w:i/>
          <w:sz w:val="20"/>
          <w:szCs w:val="20"/>
        </w:rPr>
        <w:t>)</w:t>
      </w:r>
      <w:r w:rsidRPr="00E36383">
        <w:rPr>
          <w:rFonts w:ascii="Times New Roman" w:hAnsi="Times New Roman" w:cs="Times New Roman"/>
          <w:sz w:val="20"/>
          <w:szCs w:val="20"/>
        </w:rPr>
        <w:t xml:space="preserve">] </w:t>
      </w:r>
      <w:r w:rsidR="00C21281"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815139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Теплопроводность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– 0.64 </w:t>
      </w:r>
      <w:proofErr w:type="gramStart"/>
      <w:r w:rsidRPr="00E36383">
        <w:rPr>
          <w:rFonts w:ascii="Times New Roman" w:hAnsi="Times New Roman" w:cs="Times New Roman"/>
          <w:sz w:val="20"/>
          <w:szCs w:val="20"/>
        </w:rPr>
        <w:t xml:space="preserve">[ </w:t>
      </w:r>
      <w:r w:rsidRPr="00E36383">
        <w:rPr>
          <w:rFonts w:ascii="Times New Roman" w:hAnsi="Times New Roman" w:cs="Times New Roman"/>
          <w:i/>
          <w:sz w:val="20"/>
          <w:szCs w:val="20"/>
        </w:rPr>
        <w:t>Вт</w:t>
      </w:r>
      <w:proofErr w:type="gramEnd"/>
      <w:r w:rsidRPr="00E36383">
        <w:rPr>
          <w:rFonts w:ascii="Times New Roman" w:hAnsi="Times New Roman" w:cs="Times New Roman"/>
          <w:i/>
          <w:sz w:val="20"/>
          <w:szCs w:val="20"/>
        </w:rPr>
        <w:t>/(</w:t>
      </w:r>
      <w:proofErr w:type="spellStart"/>
      <w:r w:rsidRPr="00E36383">
        <w:rPr>
          <w:rFonts w:ascii="Times New Roman" w:hAnsi="Times New Roman" w:cs="Times New Roman"/>
          <w:i/>
          <w:sz w:val="20"/>
          <w:szCs w:val="20"/>
        </w:rPr>
        <w:t>м·К</w:t>
      </w:r>
      <w:proofErr w:type="spellEnd"/>
      <w:r w:rsidRPr="00E36383">
        <w:rPr>
          <w:rFonts w:ascii="Times New Roman" w:hAnsi="Times New Roman" w:cs="Times New Roman"/>
          <w:i/>
          <w:sz w:val="20"/>
          <w:szCs w:val="20"/>
        </w:rPr>
        <w:t>)</w:t>
      </w:r>
      <w:r w:rsidRPr="00E36383">
        <w:rPr>
          <w:rFonts w:ascii="Times New Roman" w:hAnsi="Times New Roman" w:cs="Times New Roman"/>
          <w:sz w:val="20"/>
          <w:szCs w:val="20"/>
        </w:rPr>
        <w:t xml:space="preserve">] в направлении </w:t>
      </w:r>
      <w:r w:rsidRPr="00E36383">
        <w:rPr>
          <w:rFonts w:ascii="Times New Roman" w:hAnsi="Times New Roman" w:cs="Times New Roman"/>
          <w:i/>
          <w:sz w:val="20"/>
          <w:szCs w:val="20"/>
          <w:lang w:val="en-US"/>
        </w:rPr>
        <w:t>Z</w:t>
      </w:r>
      <w:r w:rsidR="00C21281" w:rsidRPr="00E36383">
        <w:rPr>
          <w:rFonts w:ascii="Times New Roman" w:hAnsi="Times New Roman" w:cs="Times New Roman"/>
          <w:i/>
          <w:sz w:val="20"/>
          <w:szCs w:val="20"/>
        </w:rPr>
        <w:t>;</w:t>
      </w:r>
    </w:p>
    <w:p w:rsidR="00B25B00" w:rsidRPr="00E36383" w:rsidRDefault="00815139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Теплоемкость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– 2460[</w:t>
      </w:r>
      <w:r w:rsidRPr="00E3638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(</w:t>
      </w:r>
      <w:proofErr w:type="spellStart"/>
      <w:r w:rsidRPr="00E3638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Вт·с</w:t>
      </w:r>
      <w:proofErr w:type="spellEnd"/>
      <w:r w:rsidRPr="00E3638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)/(кг·К)</w:t>
      </w:r>
      <w:r w:rsidR="00B25B00" w:rsidRPr="00E36383">
        <w:rPr>
          <w:rFonts w:ascii="Times New Roman" w:hAnsi="Times New Roman" w:cs="Times New Roman"/>
          <w:sz w:val="20"/>
          <w:szCs w:val="20"/>
        </w:rPr>
        <w:t>]</w:t>
      </w:r>
      <w:r w:rsidR="00C21281"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815139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Плотность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– 500 [</w:t>
      </w:r>
      <w:r w:rsidRPr="00E3638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кг/м</w:t>
      </w:r>
      <w:r w:rsidRPr="00E36383">
        <w:rPr>
          <w:rFonts w:ascii="Times New Roman" w:hAnsi="Times New Roman" w:cs="Times New Roman"/>
          <w:i/>
          <w:noProof/>
          <w:sz w:val="20"/>
          <w:szCs w:val="20"/>
          <w:vertAlign w:val="superscript"/>
          <w:lang w:eastAsia="ru-RU"/>
        </w:rPr>
        <w:t>3</w:t>
      </w:r>
      <w:r w:rsidRPr="00E36383">
        <w:rPr>
          <w:rFonts w:ascii="Times New Roman" w:hAnsi="Times New Roman" w:cs="Times New Roman"/>
          <w:sz w:val="20"/>
          <w:szCs w:val="20"/>
        </w:rPr>
        <w:t>]</w:t>
      </w:r>
      <w:r w:rsidR="00C21281"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C21281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36383">
        <w:rPr>
          <w:rFonts w:ascii="Times New Roman" w:hAnsi="Times New Roman" w:cs="Times New Roman"/>
          <w:sz w:val="20"/>
          <w:szCs w:val="20"/>
        </w:rPr>
        <w:t>Толшина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 слоя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</w:t>
      </w:r>
      <w:r w:rsidRPr="00E36383">
        <w:rPr>
          <w:rFonts w:ascii="Times New Roman" w:hAnsi="Times New Roman" w:cs="Times New Roman"/>
          <w:sz w:val="20"/>
          <w:szCs w:val="20"/>
        </w:rPr>
        <w:t>–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0.001 [</w:t>
      </w:r>
      <w:r w:rsidRPr="00E3638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м</w:t>
      </w:r>
      <w:r w:rsidR="00B25B00" w:rsidRPr="00E36383">
        <w:rPr>
          <w:rFonts w:ascii="Times New Roman" w:hAnsi="Times New Roman" w:cs="Times New Roman"/>
          <w:sz w:val="20"/>
          <w:szCs w:val="20"/>
        </w:rPr>
        <w:t>]</w:t>
      </w:r>
      <w:r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C21281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Число пространственных шагов по оси </w:t>
      </w:r>
      <w:r w:rsidRPr="00E36383">
        <w:rPr>
          <w:rFonts w:ascii="Times New Roman" w:hAnsi="Times New Roman" w:cs="Times New Roman"/>
          <w:i/>
          <w:sz w:val="20"/>
          <w:szCs w:val="20"/>
          <w:lang w:val="en-US"/>
        </w:rPr>
        <w:t>Z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– 100.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C21281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Дефект </w:t>
      </w:r>
      <w:proofErr w:type="spellStart"/>
      <w:r w:rsidRPr="00E36383">
        <w:rPr>
          <w:rFonts w:ascii="Times New Roman" w:hAnsi="Times New Roman" w:cs="Times New Roman"/>
          <w:sz w:val="20"/>
          <w:szCs w:val="20"/>
        </w:rPr>
        <w:t>Дефект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 1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(</w:t>
      </w:r>
      <w:r w:rsidRPr="00E36383">
        <w:rPr>
          <w:rFonts w:ascii="Times New Roman" w:hAnsi="Times New Roman" w:cs="Times New Roman"/>
          <w:sz w:val="20"/>
          <w:szCs w:val="20"/>
        </w:rPr>
        <w:t>воздух</w:t>
      </w:r>
      <w:r w:rsidR="00B25B00" w:rsidRPr="00E36383">
        <w:rPr>
          <w:rFonts w:ascii="Times New Roman" w:hAnsi="Times New Roman" w:cs="Times New Roman"/>
          <w:sz w:val="20"/>
          <w:szCs w:val="20"/>
        </w:rPr>
        <w:t>):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C21281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6383">
        <w:rPr>
          <w:rFonts w:ascii="Times New Roman" w:hAnsi="Times New Roman" w:cs="Times New Roman"/>
          <w:sz w:val="20"/>
          <w:szCs w:val="20"/>
        </w:rPr>
        <w:t xml:space="preserve">Теплопроводность 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–</w:t>
      </w:r>
      <w:proofErr w:type="gramEnd"/>
      <w:r w:rsidR="00B25B00" w:rsidRPr="00E36383">
        <w:rPr>
          <w:rFonts w:ascii="Times New Roman" w:hAnsi="Times New Roman" w:cs="Times New Roman"/>
          <w:sz w:val="20"/>
          <w:szCs w:val="20"/>
        </w:rPr>
        <w:t xml:space="preserve"> 0.07 </w:t>
      </w:r>
      <w:r w:rsidRPr="00E36383">
        <w:rPr>
          <w:rFonts w:ascii="Times New Roman" w:hAnsi="Times New Roman" w:cs="Times New Roman"/>
          <w:sz w:val="20"/>
          <w:szCs w:val="20"/>
        </w:rPr>
        <w:t xml:space="preserve">4  [ </w:t>
      </w:r>
      <w:r w:rsidRPr="00E36383">
        <w:rPr>
          <w:rFonts w:ascii="Times New Roman" w:hAnsi="Times New Roman" w:cs="Times New Roman"/>
          <w:i/>
          <w:sz w:val="20"/>
          <w:szCs w:val="20"/>
        </w:rPr>
        <w:t>Вт/(</w:t>
      </w:r>
      <w:proofErr w:type="spellStart"/>
      <w:r w:rsidRPr="00E36383">
        <w:rPr>
          <w:rFonts w:ascii="Times New Roman" w:hAnsi="Times New Roman" w:cs="Times New Roman"/>
          <w:i/>
          <w:sz w:val="20"/>
          <w:szCs w:val="20"/>
        </w:rPr>
        <w:t>м·К</w:t>
      </w:r>
      <w:proofErr w:type="spellEnd"/>
      <w:r w:rsidRPr="00E36383">
        <w:rPr>
          <w:rFonts w:ascii="Times New Roman" w:hAnsi="Times New Roman" w:cs="Times New Roman"/>
          <w:i/>
          <w:sz w:val="20"/>
          <w:szCs w:val="20"/>
        </w:rPr>
        <w:t>)</w:t>
      </w:r>
      <w:r w:rsidRPr="00E36383">
        <w:rPr>
          <w:rFonts w:ascii="Times New Roman" w:hAnsi="Times New Roman" w:cs="Times New Roman"/>
          <w:sz w:val="20"/>
          <w:szCs w:val="20"/>
        </w:rPr>
        <w:t>] во всех направлениях;</w:t>
      </w:r>
    </w:p>
    <w:p w:rsidR="00B25B00" w:rsidRPr="00E36383" w:rsidRDefault="00C21281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Теплоемкость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– 928</w:t>
      </w:r>
      <w:r w:rsidRPr="00E36383">
        <w:rPr>
          <w:rFonts w:ascii="Times New Roman" w:hAnsi="Times New Roman" w:cs="Times New Roman"/>
          <w:sz w:val="20"/>
          <w:szCs w:val="20"/>
        </w:rPr>
        <w:t xml:space="preserve"> [</w:t>
      </w:r>
      <w:r w:rsidRPr="00E3638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(</w:t>
      </w:r>
      <w:proofErr w:type="spellStart"/>
      <w:r w:rsidRPr="00E3638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Вт·с</w:t>
      </w:r>
      <w:proofErr w:type="spellEnd"/>
      <w:r w:rsidRPr="00E3638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)/(кг·К)</w:t>
      </w:r>
      <w:r w:rsidRPr="00E36383">
        <w:rPr>
          <w:rFonts w:ascii="Times New Roman" w:hAnsi="Times New Roman" w:cs="Times New Roman"/>
          <w:sz w:val="20"/>
          <w:szCs w:val="20"/>
        </w:rPr>
        <w:t>];</w:t>
      </w:r>
    </w:p>
    <w:p w:rsidR="00C21281" w:rsidRPr="00E36383" w:rsidRDefault="00C21281" w:rsidP="00C21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Плотность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– 1.3 </w:t>
      </w:r>
      <w:r w:rsidRPr="00E36383">
        <w:rPr>
          <w:rFonts w:ascii="Times New Roman" w:hAnsi="Times New Roman" w:cs="Times New Roman"/>
          <w:sz w:val="20"/>
          <w:szCs w:val="20"/>
        </w:rPr>
        <w:t>[</w:t>
      </w:r>
      <w:r w:rsidRPr="00E3638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кг/м</w:t>
      </w:r>
      <w:r w:rsidRPr="00E36383">
        <w:rPr>
          <w:rFonts w:ascii="Times New Roman" w:hAnsi="Times New Roman" w:cs="Times New Roman"/>
          <w:i/>
          <w:noProof/>
          <w:sz w:val="20"/>
          <w:szCs w:val="20"/>
          <w:vertAlign w:val="superscript"/>
          <w:lang w:eastAsia="ru-RU"/>
        </w:rPr>
        <w:t>3</w:t>
      </w:r>
      <w:r w:rsidRPr="00E36383">
        <w:rPr>
          <w:rFonts w:ascii="Times New Roman" w:hAnsi="Times New Roman" w:cs="Times New Roman"/>
          <w:sz w:val="20"/>
          <w:szCs w:val="20"/>
        </w:rPr>
        <w:t>];</w:t>
      </w:r>
    </w:p>
    <w:p w:rsidR="00B25B00" w:rsidRPr="00E36383" w:rsidRDefault="00C21281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Длина дефекта по оси </w:t>
      </w:r>
      <w:r w:rsidRPr="00E36383">
        <w:rPr>
          <w:rFonts w:ascii="Times New Roman" w:hAnsi="Times New Roman" w:cs="Times New Roman"/>
          <w:i/>
          <w:sz w:val="20"/>
          <w:szCs w:val="20"/>
        </w:rPr>
        <w:t>Х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</w:t>
      </w:r>
      <w:r w:rsidRPr="00E36383">
        <w:rPr>
          <w:rFonts w:ascii="Times New Roman" w:hAnsi="Times New Roman" w:cs="Times New Roman"/>
          <w:sz w:val="20"/>
          <w:szCs w:val="20"/>
        </w:rPr>
        <w:t>–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0.005 [</w:t>
      </w:r>
      <w:r w:rsidRPr="00E3638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м</w:t>
      </w:r>
      <w:r w:rsidR="00B25B00" w:rsidRPr="00E36383">
        <w:rPr>
          <w:rFonts w:ascii="Times New Roman" w:hAnsi="Times New Roman" w:cs="Times New Roman"/>
          <w:sz w:val="20"/>
          <w:szCs w:val="20"/>
        </w:rPr>
        <w:t>]</w:t>
      </w:r>
      <w:r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C21281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Координата начала дефекта по оси </w:t>
      </w:r>
      <w:proofErr w:type="gramStart"/>
      <w:r w:rsidRPr="00E36383">
        <w:rPr>
          <w:rFonts w:ascii="Times New Roman" w:hAnsi="Times New Roman" w:cs="Times New Roman"/>
          <w:i/>
          <w:sz w:val="20"/>
          <w:szCs w:val="20"/>
        </w:rPr>
        <w:t xml:space="preserve">Х </w:t>
      </w:r>
      <w:r w:rsidRPr="00E36383">
        <w:rPr>
          <w:rFonts w:ascii="Times New Roman" w:hAnsi="Times New Roman" w:cs="Times New Roman"/>
          <w:sz w:val="20"/>
          <w:szCs w:val="20"/>
        </w:rPr>
        <w:t xml:space="preserve"> –</w:t>
      </w:r>
      <w:proofErr w:type="gramEnd"/>
      <w:r w:rsidRPr="00E36383">
        <w:rPr>
          <w:rFonts w:ascii="Times New Roman" w:hAnsi="Times New Roman" w:cs="Times New Roman"/>
          <w:sz w:val="20"/>
          <w:szCs w:val="20"/>
        </w:rPr>
        <w:t xml:space="preserve"> </w:t>
      </w:r>
      <w:r w:rsidR="00B25B00" w:rsidRPr="00E36383">
        <w:rPr>
          <w:rFonts w:ascii="Times New Roman" w:hAnsi="Times New Roman" w:cs="Times New Roman"/>
          <w:sz w:val="20"/>
          <w:szCs w:val="20"/>
        </w:rPr>
        <w:t>0.005 [</w:t>
      </w:r>
      <w:r w:rsidRPr="00E3638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м</w:t>
      </w:r>
      <w:r w:rsidR="00B25B00" w:rsidRPr="00E36383">
        <w:rPr>
          <w:rFonts w:ascii="Times New Roman" w:hAnsi="Times New Roman" w:cs="Times New Roman"/>
          <w:sz w:val="20"/>
          <w:szCs w:val="20"/>
        </w:rPr>
        <w:t>]</w:t>
      </w:r>
      <w:r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C21281" w:rsidP="00C212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Ширина дефекта по оси </w:t>
      </w:r>
      <w:r w:rsidRPr="00E36383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E36383">
        <w:rPr>
          <w:rFonts w:ascii="Times New Roman" w:hAnsi="Times New Roman" w:cs="Times New Roman"/>
          <w:sz w:val="20"/>
          <w:szCs w:val="20"/>
        </w:rPr>
        <w:t xml:space="preserve"> </w:t>
      </w:r>
      <w:r w:rsidR="00B25B00" w:rsidRPr="00E36383">
        <w:rPr>
          <w:rFonts w:ascii="Times New Roman" w:hAnsi="Times New Roman" w:cs="Times New Roman"/>
          <w:sz w:val="20"/>
          <w:szCs w:val="20"/>
        </w:rPr>
        <w:t>– 0.005 [</w:t>
      </w:r>
      <w:r w:rsidRPr="00E3638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м</w:t>
      </w:r>
      <w:r w:rsidR="00B25B00" w:rsidRPr="00E36383">
        <w:rPr>
          <w:rFonts w:ascii="Times New Roman" w:hAnsi="Times New Roman" w:cs="Times New Roman"/>
          <w:sz w:val="20"/>
          <w:szCs w:val="20"/>
        </w:rPr>
        <w:t>]</w:t>
      </w:r>
      <w:r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C21281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Координата начальной точки дефекта по оси </w:t>
      </w:r>
      <w:r w:rsidRPr="00E36383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E36383">
        <w:rPr>
          <w:rFonts w:ascii="Times New Roman" w:hAnsi="Times New Roman" w:cs="Times New Roman"/>
          <w:sz w:val="20"/>
          <w:szCs w:val="20"/>
        </w:rPr>
        <w:t xml:space="preserve"> </w:t>
      </w:r>
      <w:r w:rsidR="00B25B00" w:rsidRPr="00E36383">
        <w:rPr>
          <w:rFonts w:ascii="Times New Roman" w:hAnsi="Times New Roman" w:cs="Times New Roman"/>
          <w:sz w:val="20"/>
          <w:szCs w:val="20"/>
        </w:rPr>
        <w:t>– 0.005 [</w:t>
      </w:r>
      <w:r w:rsidRPr="00E3638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м</w:t>
      </w:r>
      <w:r w:rsidR="00B25B00" w:rsidRPr="00E36383">
        <w:rPr>
          <w:rFonts w:ascii="Times New Roman" w:hAnsi="Times New Roman" w:cs="Times New Roman"/>
          <w:sz w:val="20"/>
          <w:szCs w:val="20"/>
        </w:rPr>
        <w:t>]</w:t>
      </w:r>
      <w:r w:rsidR="00700D4E"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C21281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Толщина дефекта по оси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</w:t>
      </w:r>
      <w:r w:rsidR="00B25B00" w:rsidRPr="00E36383">
        <w:rPr>
          <w:rFonts w:ascii="Times New Roman" w:hAnsi="Times New Roman" w:cs="Times New Roman"/>
          <w:i/>
          <w:sz w:val="20"/>
          <w:szCs w:val="20"/>
          <w:lang w:val="en-US"/>
        </w:rPr>
        <w:t>Z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– 0.00005 [</w:t>
      </w:r>
      <w:r w:rsidRPr="00E3638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м</w:t>
      </w:r>
      <w:r w:rsidR="00B25B00" w:rsidRPr="00E36383">
        <w:rPr>
          <w:rFonts w:ascii="Times New Roman" w:hAnsi="Times New Roman" w:cs="Times New Roman"/>
          <w:sz w:val="20"/>
          <w:szCs w:val="20"/>
        </w:rPr>
        <w:t>]</w:t>
      </w:r>
      <w:r w:rsidR="00700D4E" w:rsidRPr="00E36383">
        <w:rPr>
          <w:rFonts w:ascii="Times New Roman" w:hAnsi="Times New Roman" w:cs="Times New Roman"/>
          <w:sz w:val="20"/>
          <w:szCs w:val="20"/>
        </w:rPr>
        <w:t>;</w:t>
      </w:r>
    </w:p>
    <w:p w:rsidR="00B25B00" w:rsidRPr="00E36383" w:rsidRDefault="00C21281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Координата начальной точки дефекта по оси </w:t>
      </w:r>
      <w:proofErr w:type="gramStart"/>
      <w:r w:rsidR="00B25B00" w:rsidRPr="00E36383">
        <w:rPr>
          <w:rFonts w:ascii="Times New Roman" w:hAnsi="Times New Roman" w:cs="Times New Roman"/>
          <w:i/>
          <w:sz w:val="20"/>
          <w:szCs w:val="20"/>
          <w:lang w:val="en-US"/>
        </w:rPr>
        <w:t>Z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 –</w:t>
      </w:r>
      <w:proofErr w:type="gramEnd"/>
      <w:r w:rsidR="00B25B00" w:rsidRPr="00E36383">
        <w:rPr>
          <w:rFonts w:ascii="Times New Roman" w:hAnsi="Times New Roman" w:cs="Times New Roman"/>
          <w:sz w:val="20"/>
          <w:szCs w:val="20"/>
        </w:rPr>
        <w:t xml:space="preserve"> 0.00025 [</w:t>
      </w:r>
      <w:r w:rsidRPr="00E36383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м</w:t>
      </w:r>
      <w:r w:rsidR="00B25B00" w:rsidRPr="00E36383">
        <w:rPr>
          <w:rFonts w:ascii="Times New Roman" w:hAnsi="Times New Roman" w:cs="Times New Roman"/>
          <w:sz w:val="20"/>
          <w:szCs w:val="20"/>
        </w:rPr>
        <w:t>].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14" w:name="_Toc158373527"/>
      <w:r w:rsidRPr="00E36383">
        <w:rPr>
          <w:rFonts w:ascii="Times New Roman" w:hAnsi="Times New Roman" w:cs="Times New Roman"/>
          <w:sz w:val="20"/>
          <w:szCs w:val="20"/>
        </w:rPr>
        <w:t xml:space="preserve">Дефекты </w:t>
      </w:r>
      <w:proofErr w:type="spellStart"/>
      <w:r w:rsidR="00C21281" w:rsidRPr="00E36383">
        <w:rPr>
          <w:rFonts w:ascii="Times New Roman" w:hAnsi="Times New Roman" w:cs="Times New Roman"/>
          <w:sz w:val="20"/>
          <w:szCs w:val="20"/>
        </w:rPr>
        <w:t>Дефекты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 2-6 имеют один и тот же поперечный размер 5</w:t>
      </w:r>
      <w:r w:rsidR="00C21281" w:rsidRPr="00E36383">
        <w:rPr>
          <w:rFonts w:ascii="Times New Roman" w:hAnsi="Times New Roman" w:cs="Times New Roman"/>
          <w:noProof/>
          <w:sz w:val="20"/>
          <w:szCs w:val="20"/>
          <w:lang w:eastAsia="ru-RU"/>
        </w:rPr>
        <w:t>×</w:t>
      </w:r>
      <w:r w:rsidRPr="00E36383">
        <w:rPr>
          <w:rFonts w:ascii="Times New Roman" w:hAnsi="Times New Roman" w:cs="Times New Roman"/>
          <w:sz w:val="20"/>
          <w:szCs w:val="20"/>
        </w:rPr>
        <w:t xml:space="preserve">5 </w:t>
      </w:r>
      <w:r w:rsidRPr="00E36383">
        <w:rPr>
          <w:rFonts w:ascii="Times New Roman" w:hAnsi="Times New Roman" w:cs="Times New Roman"/>
          <w:i/>
          <w:sz w:val="20"/>
          <w:szCs w:val="20"/>
        </w:rPr>
        <w:t>мм</w:t>
      </w:r>
      <w:r w:rsidRPr="00E3638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36383">
        <w:rPr>
          <w:rFonts w:ascii="Times New Roman" w:hAnsi="Times New Roman" w:cs="Times New Roman"/>
          <w:sz w:val="20"/>
          <w:szCs w:val="20"/>
        </w:rPr>
        <w:t xml:space="preserve"> и расположены на глубинах от 0.25до 0.75 </w:t>
      </w:r>
      <w:r w:rsidRPr="00E36383">
        <w:rPr>
          <w:rFonts w:ascii="Times New Roman" w:hAnsi="Times New Roman" w:cs="Times New Roman"/>
          <w:i/>
          <w:sz w:val="20"/>
          <w:szCs w:val="20"/>
        </w:rPr>
        <w:t>мм</w:t>
      </w:r>
      <w:r w:rsidRPr="00E36383">
        <w:rPr>
          <w:rFonts w:ascii="Times New Roman" w:hAnsi="Times New Roman" w:cs="Times New Roman"/>
          <w:sz w:val="20"/>
          <w:szCs w:val="20"/>
        </w:rPr>
        <w:t xml:space="preserve"> с толщиной 50 и 100 </w:t>
      </w:r>
      <w:r w:rsidRPr="00E36383">
        <w:rPr>
          <w:rFonts w:ascii="Times New Roman" w:hAnsi="Times New Roman" w:cs="Times New Roman"/>
          <w:i/>
          <w:sz w:val="20"/>
          <w:szCs w:val="20"/>
        </w:rPr>
        <w:t>мкм</w:t>
      </w:r>
      <w:r w:rsidRPr="00E36383">
        <w:rPr>
          <w:rFonts w:ascii="Times New Roman" w:hAnsi="Times New Roman" w:cs="Times New Roman"/>
          <w:sz w:val="20"/>
          <w:szCs w:val="20"/>
        </w:rPr>
        <w:t>.</w:t>
      </w:r>
      <w:bookmarkEnd w:id="14"/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C21281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Время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(для случая </w:t>
      </w:r>
      <w:r w:rsidRPr="00E36383">
        <w:rPr>
          <w:rFonts w:ascii="Times New Roman" w:hAnsi="Times New Roman" w:cs="Times New Roman"/>
          <w:sz w:val="20"/>
          <w:szCs w:val="20"/>
        </w:rPr>
        <w:t>Импульсный нагрев):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C21281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Временной шаг расчета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– 0.01 [</w:t>
      </w:r>
      <w:r w:rsidR="00B25B00" w:rsidRPr="00E36383">
        <w:rPr>
          <w:rFonts w:ascii="Times New Roman" w:hAnsi="Times New Roman" w:cs="Times New Roman"/>
          <w:bCs/>
          <w:i/>
          <w:sz w:val="20"/>
          <w:szCs w:val="20"/>
        </w:rPr>
        <w:t>с</w:t>
      </w:r>
      <w:proofErr w:type="gramStart"/>
      <w:r w:rsidR="00B25B00" w:rsidRPr="00E36383">
        <w:rPr>
          <w:rFonts w:ascii="Times New Roman" w:hAnsi="Times New Roman" w:cs="Times New Roman"/>
          <w:sz w:val="20"/>
          <w:szCs w:val="20"/>
        </w:rPr>
        <w:t xml:space="preserve">] </w:t>
      </w:r>
      <w:r w:rsidR="00700D4E" w:rsidRPr="00E36383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B25B00" w:rsidRPr="00E36383" w:rsidRDefault="00C21281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Время нагрева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– 1 [</w:t>
      </w:r>
      <w:r w:rsidR="00B25B00" w:rsidRPr="00E36383">
        <w:rPr>
          <w:rFonts w:ascii="Times New Roman" w:hAnsi="Times New Roman" w:cs="Times New Roman"/>
          <w:bCs/>
          <w:i/>
          <w:sz w:val="20"/>
          <w:szCs w:val="20"/>
        </w:rPr>
        <w:t>с</w:t>
      </w:r>
      <w:proofErr w:type="gramStart"/>
      <w:r w:rsidR="00B25B00" w:rsidRPr="00E36383">
        <w:rPr>
          <w:rFonts w:ascii="Times New Roman" w:hAnsi="Times New Roman" w:cs="Times New Roman"/>
          <w:sz w:val="20"/>
          <w:szCs w:val="20"/>
        </w:rPr>
        <w:t xml:space="preserve">] </w:t>
      </w:r>
      <w:r w:rsidR="00700D4E" w:rsidRPr="00E36383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B25B00" w:rsidRPr="00E36383" w:rsidRDefault="00C21281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>Время импульса</w:t>
      </w:r>
      <w:r w:rsidR="00B25B00" w:rsidRPr="00E36383">
        <w:rPr>
          <w:rFonts w:ascii="Times New Roman" w:hAnsi="Times New Roman" w:cs="Times New Roman"/>
          <w:sz w:val="20"/>
          <w:szCs w:val="20"/>
        </w:rPr>
        <w:t xml:space="preserve"> - 0.001 [</w:t>
      </w:r>
      <w:r w:rsidR="00B25B00" w:rsidRPr="00E36383">
        <w:rPr>
          <w:rFonts w:ascii="Times New Roman" w:hAnsi="Times New Roman" w:cs="Times New Roman"/>
          <w:bCs/>
          <w:i/>
          <w:sz w:val="20"/>
          <w:szCs w:val="20"/>
        </w:rPr>
        <w:t>с</w:t>
      </w:r>
      <w:proofErr w:type="gramStart"/>
      <w:r w:rsidR="00B25B00" w:rsidRPr="00E36383">
        <w:rPr>
          <w:rFonts w:ascii="Times New Roman" w:hAnsi="Times New Roman" w:cs="Times New Roman"/>
          <w:sz w:val="20"/>
          <w:szCs w:val="20"/>
        </w:rPr>
        <w:t xml:space="preserve">] </w:t>
      </w:r>
      <w:r w:rsidR="00700D4E" w:rsidRPr="00E3638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Шаг выдачи данных </w:t>
      </w:r>
      <w:r w:rsidR="00700D4E" w:rsidRPr="00E36383">
        <w:rPr>
          <w:rFonts w:ascii="Times New Roman" w:hAnsi="Times New Roman" w:cs="Times New Roman"/>
          <w:sz w:val="20"/>
          <w:szCs w:val="20"/>
        </w:rPr>
        <w:t>Временной шаг вывода</w:t>
      </w:r>
      <w:r w:rsidRPr="00E36383">
        <w:rPr>
          <w:rFonts w:ascii="Times New Roman" w:hAnsi="Times New Roman" w:cs="Times New Roman"/>
          <w:sz w:val="20"/>
          <w:szCs w:val="20"/>
        </w:rPr>
        <w:t xml:space="preserve"> на передней поверхности изделия равен 0.01 [</w:t>
      </w:r>
      <w:r w:rsidRPr="00E36383">
        <w:rPr>
          <w:rFonts w:ascii="Times New Roman" w:hAnsi="Times New Roman" w:cs="Times New Roman"/>
          <w:bCs/>
          <w:i/>
          <w:sz w:val="20"/>
          <w:szCs w:val="20"/>
        </w:rPr>
        <w:t>с</w:t>
      </w:r>
      <w:r w:rsidRPr="00E36383">
        <w:rPr>
          <w:rFonts w:ascii="Times New Roman" w:hAnsi="Times New Roman" w:cs="Times New Roman"/>
          <w:sz w:val="20"/>
          <w:szCs w:val="20"/>
        </w:rPr>
        <w:t xml:space="preserve">]. 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15" w:name="_Toc158373528"/>
      <w:r w:rsidRPr="00E36383">
        <w:rPr>
          <w:rFonts w:ascii="Times New Roman" w:hAnsi="Times New Roman" w:cs="Times New Roman"/>
          <w:sz w:val="20"/>
          <w:szCs w:val="20"/>
        </w:rPr>
        <w:t xml:space="preserve">Для иллюстрации работы Программы запустите </w:t>
      </w:r>
      <w:proofErr w:type="spellStart"/>
      <w:r w:rsidRPr="00E36383">
        <w:rPr>
          <w:rFonts w:ascii="Times New Roman" w:hAnsi="Times New Roman" w:cs="Times New Roman"/>
          <w:sz w:val="20"/>
          <w:szCs w:val="20"/>
        </w:rPr>
        <w:t>демо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-сценарий и просмотрите результаты. Примеры </w:t>
      </w:r>
      <w:r w:rsidR="00700D4E" w:rsidRPr="00E36383">
        <w:rPr>
          <w:rFonts w:ascii="Times New Roman" w:hAnsi="Times New Roman" w:cs="Times New Roman"/>
          <w:sz w:val="20"/>
          <w:szCs w:val="20"/>
        </w:rPr>
        <w:t xml:space="preserve">Поле температур, Численная таблица результатов, Временной Дельта-профиль и Пространственный профиль </w:t>
      </w:r>
      <w:r w:rsidRPr="00E36383">
        <w:rPr>
          <w:rFonts w:ascii="Times New Roman" w:hAnsi="Times New Roman" w:cs="Times New Roman"/>
          <w:sz w:val="20"/>
          <w:szCs w:val="20"/>
        </w:rPr>
        <w:t>показаны в описании функциональных характеристик на Рис. 6. Измените параметры задачи для того, чтобы проиллюстрировать их влияние на температурные изображения.</w:t>
      </w:r>
      <w:bookmarkEnd w:id="15"/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16" w:name="_Toc158373529"/>
      <w:proofErr w:type="spellStart"/>
      <w:r w:rsidRPr="00E36383">
        <w:rPr>
          <w:rFonts w:ascii="Times New Roman" w:hAnsi="Times New Roman" w:cs="Times New Roman"/>
          <w:sz w:val="20"/>
          <w:szCs w:val="20"/>
        </w:rPr>
        <w:t>Демо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-сценарий позволяет: 1) проиллюстрировать эффекты неравномерного нагрева (сильнее в центре); 2) изучить диффузию тепла в анизотропном случае (больше по координате </w:t>
      </w:r>
      <w:r w:rsidRPr="00E36383">
        <w:rPr>
          <w:rFonts w:ascii="Times New Roman" w:hAnsi="Times New Roman" w:cs="Times New Roman"/>
          <w:i/>
          <w:sz w:val="20"/>
          <w:szCs w:val="20"/>
          <w:lang w:val="en-US"/>
        </w:rPr>
        <w:t>X</w:t>
      </w:r>
      <w:r w:rsidRPr="00E36383">
        <w:rPr>
          <w:rFonts w:ascii="Times New Roman" w:hAnsi="Times New Roman" w:cs="Times New Roman"/>
          <w:sz w:val="20"/>
          <w:szCs w:val="20"/>
        </w:rPr>
        <w:t xml:space="preserve">); 3) проанализировать </w:t>
      </w:r>
      <w:r w:rsidRPr="00E36383">
        <w:rPr>
          <w:rFonts w:ascii="Times New Roman" w:hAnsi="Times New Roman" w:cs="Times New Roman"/>
          <w:sz w:val="20"/>
          <w:szCs w:val="20"/>
        </w:rPr>
        <w:lastRenderedPageBreak/>
        <w:t>влияние глубины залегания и толщины дефектов на поверхностные температурные сигналы и моменты их оптимальной регистрации. Рекомендуется выполнить расчет также и для случаев, когда температурное поле определяют на задней поверхности изделия или внутри него. В последнем случае можно наблюдать интересные феномены при размещении плоскости выдачи данных между дефектами, расположенными на различных глубинах.</w:t>
      </w:r>
      <w:bookmarkEnd w:id="16"/>
      <w:r w:rsidRPr="00E363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B25B00" w:rsidP="00F452BB">
      <w:pPr>
        <w:pStyle w:val="2"/>
        <w:ind w:firstLine="851"/>
        <w:rPr>
          <w:rFonts w:ascii="Times New Roman" w:hAnsi="Times New Roman" w:cs="Times New Roman"/>
          <w:bCs/>
          <w:color w:val="auto"/>
          <w:sz w:val="20"/>
          <w:szCs w:val="20"/>
        </w:rPr>
      </w:pPr>
      <w:bookmarkStart w:id="17" w:name="_Toc158373530"/>
      <w:bookmarkStart w:id="18" w:name="_Toc158380204"/>
      <w:proofErr w:type="spellStart"/>
      <w:r w:rsidRPr="00E36383">
        <w:rPr>
          <w:rFonts w:ascii="Times New Roman" w:hAnsi="Times New Roman" w:cs="Times New Roman"/>
          <w:bCs/>
          <w:color w:val="auto"/>
          <w:sz w:val="20"/>
          <w:szCs w:val="20"/>
        </w:rPr>
        <w:t>Демо</w:t>
      </w:r>
      <w:proofErr w:type="spellEnd"/>
      <w:r w:rsidRPr="00E36383">
        <w:rPr>
          <w:rFonts w:ascii="Times New Roman" w:hAnsi="Times New Roman" w:cs="Times New Roman"/>
          <w:bCs/>
          <w:color w:val="auto"/>
          <w:sz w:val="20"/>
          <w:szCs w:val="20"/>
        </w:rPr>
        <w:t>-сценарий: импульсный нагрев с использованием маски</w:t>
      </w:r>
      <w:bookmarkEnd w:id="17"/>
      <w:bookmarkEnd w:id="18"/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19" w:name="_Toc158373531"/>
      <w:r w:rsidRPr="00E36383">
        <w:rPr>
          <w:rFonts w:ascii="Times New Roman" w:hAnsi="Times New Roman" w:cs="Times New Roman"/>
          <w:sz w:val="20"/>
          <w:szCs w:val="20"/>
        </w:rPr>
        <w:t xml:space="preserve">Пакет 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ThermoCalc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>™-6</w:t>
      </w:r>
      <w:r w:rsidRPr="00E36383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E36383">
        <w:rPr>
          <w:rFonts w:ascii="Times New Roman" w:hAnsi="Times New Roman" w:cs="Times New Roman"/>
          <w:sz w:val="20"/>
          <w:szCs w:val="20"/>
        </w:rPr>
        <w:t xml:space="preserve"> содержит файл изображения-маски 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HeatMask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img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 и соответствующий </w:t>
      </w:r>
      <w:proofErr w:type="spellStart"/>
      <w:r w:rsidRPr="00E36383">
        <w:rPr>
          <w:rFonts w:ascii="Times New Roman" w:hAnsi="Times New Roman" w:cs="Times New Roman"/>
          <w:sz w:val="20"/>
          <w:szCs w:val="20"/>
        </w:rPr>
        <w:t>демо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-сценарий </w:t>
      </w:r>
      <w:r w:rsidRPr="00E36383">
        <w:rPr>
          <w:rFonts w:ascii="Times New Roman" w:hAnsi="Times New Roman" w:cs="Times New Roman"/>
          <w:sz w:val="20"/>
          <w:szCs w:val="20"/>
          <w:lang w:val="en-US"/>
        </w:rPr>
        <w:t>Demo</w:t>
      </w:r>
      <w:r w:rsidRPr="00E36383">
        <w:rPr>
          <w:rFonts w:ascii="Times New Roman" w:hAnsi="Times New Roman" w:cs="Times New Roman"/>
          <w:sz w:val="20"/>
          <w:szCs w:val="20"/>
        </w:rPr>
        <w:t>-</w:t>
      </w:r>
      <w:r w:rsidRPr="00E36383">
        <w:rPr>
          <w:rFonts w:ascii="Times New Roman" w:hAnsi="Times New Roman" w:cs="Times New Roman"/>
          <w:sz w:val="20"/>
          <w:szCs w:val="20"/>
          <w:lang w:val="en-US"/>
        </w:rPr>
        <w:t>Mask</w:t>
      </w:r>
      <w:r w:rsidRPr="00E3638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tcl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, который использует маску 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HeatMask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 для моделирования неравномерного нагрева. Изображение </w:t>
      </w:r>
      <w:proofErr w:type="spellStart"/>
      <w:proofErr w:type="gramStart"/>
      <w:r w:rsidRPr="00E36383">
        <w:rPr>
          <w:rFonts w:ascii="Times New Roman" w:hAnsi="Times New Roman" w:cs="Times New Roman"/>
          <w:sz w:val="20"/>
          <w:szCs w:val="20"/>
          <w:lang w:val="en-US"/>
        </w:rPr>
        <w:t>HeatMask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img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  форматом</w:t>
      </w:r>
      <w:proofErr w:type="gramEnd"/>
      <w:r w:rsidRPr="00E36383">
        <w:rPr>
          <w:rFonts w:ascii="Times New Roman" w:hAnsi="Times New Roman" w:cs="Times New Roman"/>
          <w:sz w:val="20"/>
          <w:szCs w:val="20"/>
        </w:rPr>
        <w:t xml:space="preserve"> 12-бит, 272</w:t>
      </w:r>
      <w:r w:rsidR="00700D4E" w:rsidRPr="00E36383">
        <w:rPr>
          <w:rFonts w:ascii="Times New Roman" w:hAnsi="Times New Roman" w:cs="Times New Roman"/>
          <w:noProof/>
          <w:sz w:val="20"/>
          <w:szCs w:val="20"/>
          <w:lang w:eastAsia="ru-RU"/>
        </w:rPr>
        <w:t>×</w:t>
      </w:r>
      <w:r w:rsidRPr="00E36383">
        <w:rPr>
          <w:rFonts w:ascii="Times New Roman" w:hAnsi="Times New Roman" w:cs="Times New Roman"/>
          <w:sz w:val="20"/>
          <w:szCs w:val="20"/>
        </w:rPr>
        <w:t xml:space="preserve">136 было позаимствовано из экспериментальной последовательности, полученной с помощью тепловизора  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Thermovision</w:t>
      </w:r>
      <w:r w:rsidRPr="00E3638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-900 и соответствовало непосредственно окончанию нагрева. Отметим, что офсет равен 512 Байт. Неравномерный нагрев производили двумя лампами (см. Рис. 2а). Сценарий </w:t>
      </w:r>
      <w:proofErr w:type="spellStart"/>
      <w:proofErr w:type="gramStart"/>
      <w:r w:rsidRPr="00E36383">
        <w:rPr>
          <w:rFonts w:ascii="Times New Roman" w:hAnsi="Times New Roman" w:cs="Times New Roman"/>
          <w:sz w:val="20"/>
          <w:szCs w:val="20"/>
          <w:lang w:val="en-US"/>
        </w:rPr>
        <w:t>DemoMask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tlc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  описывает</w:t>
      </w:r>
      <w:proofErr w:type="gramEnd"/>
      <w:r w:rsidRPr="00E36383">
        <w:rPr>
          <w:rFonts w:ascii="Times New Roman" w:hAnsi="Times New Roman" w:cs="Times New Roman"/>
          <w:sz w:val="20"/>
          <w:szCs w:val="20"/>
        </w:rPr>
        <w:t xml:space="preserve"> импульсный нагрев стали толщиной 3 мм, в которой воздушные дефекты расположены на глубине 0.3 и 0.6 мм (толщина дефектов 0.00009 мм, ширина 0.9 мм, длина дефектов 80.7 мм и 4.5 мм). Запустите функцию </w:t>
      </w:r>
      <w:r w:rsidR="00700D4E" w:rsidRPr="00E36383">
        <w:rPr>
          <w:rFonts w:ascii="Times New Roman" w:hAnsi="Times New Roman" w:cs="Times New Roman"/>
          <w:sz w:val="20"/>
          <w:szCs w:val="20"/>
        </w:rPr>
        <w:t>Расчет</w:t>
      </w:r>
      <w:r w:rsidRPr="00E36383">
        <w:rPr>
          <w:rFonts w:ascii="Times New Roman" w:hAnsi="Times New Roman" w:cs="Times New Roman"/>
          <w:sz w:val="20"/>
          <w:szCs w:val="20"/>
        </w:rPr>
        <w:t xml:space="preserve">. Температурное поле образца при </w:t>
      </w:r>
      <w:r w:rsidRPr="00E36383">
        <w:rPr>
          <w:rFonts w:ascii="Times New Roman" w:hAnsi="Times New Roman" w:cs="Times New Roman"/>
          <w:i/>
          <w:sz w:val="20"/>
          <w:szCs w:val="20"/>
        </w:rPr>
        <w:t>равномерном</w:t>
      </w:r>
      <w:r w:rsidRPr="00E36383">
        <w:rPr>
          <w:rFonts w:ascii="Times New Roman" w:hAnsi="Times New Roman" w:cs="Times New Roman"/>
          <w:sz w:val="20"/>
          <w:szCs w:val="20"/>
        </w:rPr>
        <w:t xml:space="preserve"> нагреве показано на Рис. 2б, где видны все три дефекта. Наложение маски приводит к </w:t>
      </w:r>
      <w:r w:rsidRPr="00E36383">
        <w:rPr>
          <w:rFonts w:ascii="Times New Roman" w:hAnsi="Times New Roman" w:cs="Times New Roman"/>
          <w:i/>
          <w:sz w:val="20"/>
          <w:szCs w:val="20"/>
        </w:rPr>
        <w:t>неравномерному</w:t>
      </w:r>
      <w:r w:rsidRPr="00E36383">
        <w:rPr>
          <w:rFonts w:ascii="Times New Roman" w:hAnsi="Times New Roman" w:cs="Times New Roman"/>
          <w:sz w:val="20"/>
          <w:szCs w:val="20"/>
        </w:rPr>
        <w:t xml:space="preserve"> нагреву (Рис. 2в), причем самый глубокий дефект практически не обнаруживается.  Таким образом, модель нагрева с маской наглядно иллюстрирует феномен неравномерного нагрева. Заметим, что черные полосы справа и слева соответствуют окружающей среде, потому что объект контроля не заполнял полностью все поле зрения тепловизора. Таким образом, области, соответствующие окружающей среде, также участвуют в маске нагрева в виде специфических зон.</w:t>
      </w:r>
      <w:bookmarkEnd w:id="19"/>
      <w:r w:rsidRPr="00E363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20" w:name="_Toc158373532"/>
      <w:r w:rsidRPr="00E36383">
        <w:rPr>
          <w:rFonts w:ascii="Times New Roman" w:hAnsi="Times New Roman" w:cs="Times New Roman"/>
          <w:i/>
          <w:sz w:val="20"/>
          <w:szCs w:val="20"/>
          <w:u w:val="single"/>
        </w:rPr>
        <w:t>Примечание 16.</w:t>
      </w:r>
      <w:r w:rsidRPr="00E36383">
        <w:rPr>
          <w:rFonts w:ascii="Times New Roman" w:hAnsi="Times New Roman" w:cs="Times New Roman"/>
          <w:sz w:val="20"/>
          <w:szCs w:val="20"/>
        </w:rPr>
        <w:t xml:space="preserve"> Перед запуском </w:t>
      </w:r>
      <w:proofErr w:type="spellStart"/>
      <w:r w:rsidRPr="00E36383">
        <w:rPr>
          <w:rFonts w:ascii="Times New Roman" w:hAnsi="Times New Roman" w:cs="Times New Roman"/>
          <w:sz w:val="20"/>
          <w:szCs w:val="20"/>
        </w:rPr>
        <w:t>демо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-сценария убедитесь, что правильно выбран путь к маске 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HeatMask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img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 в опции </w:t>
      </w:r>
      <w:r w:rsidR="00700D4E" w:rsidRPr="00E36383">
        <w:rPr>
          <w:rFonts w:ascii="Times New Roman" w:hAnsi="Times New Roman" w:cs="Times New Roman"/>
          <w:sz w:val="20"/>
          <w:szCs w:val="20"/>
        </w:rPr>
        <w:t>Расчет</w:t>
      </w:r>
      <w:r w:rsidRPr="00E36383">
        <w:rPr>
          <w:rFonts w:ascii="Times New Roman" w:hAnsi="Times New Roman" w:cs="Times New Roman"/>
          <w:sz w:val="20"/>
          <w:szCs w:val="20"/>
        </w:rPr>
        <w:t>/</w:t>
      </w:r>
      <w:r w:rsidR="00700D4E" w:rsidRPr="00E36383">
        <w:rPr>
          <w:rFonts w:ascii="Times New Roman" w:hAnsi="Times New Roman" w:cs="Times New Roman"/>
          <w:sz w:val="20"/>
          <w:szCs w:val="20"/>
        </w:rPr>
        <w:t>Параметры</w:t>
      </w:r>
      <w:r w:rsidRPr="00E36383">
        <w:rPr>
          <w:rFonts w:ascii="Times New Roman" w:hAnsi="Times New Roman" w:cs="Times New Roman"/>
          <w:sz w:val="20"/>
          <w:szCs w:val="20"/>
        </w:rPr>
        <w:t>/</w:t>
      </w:r>
      <w:r w:rsidR="00700D4E" w:rsidRPr="00E36383">
        <w:rPr>
          <w:rFonts w:ascii="Times New Roman" w:hAnsi="Times New Roman" w:cs="Times New Roman"/>
          <w:sz w:val="20"/>
          <w:szCs w:val="20"/>
        </w:rPr>
        <w:t>Нагрев</w:t>
      </w:r>
      <w:r w:rsidRPr="00E36383">
        <w:rPr>
          <w:rFonts w:ascii="Times New Roman" w:hAnsi="Times New Roman" w:cs="Times New Roman"/>
          <w:sz w:val="20"/>
          <w:szCs w:val="20"/>
        </w:rPr>
        <w:t xml:space="preserve"> (маска 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HeatMask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img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 должна размещаться в той же папке, что и сама программа 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ThermoCalc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>™-6</w:t>
      </w:r>
      <w:r w:rsidRPr="00E36383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E36383">
        <w:rPr>
          <w:rFonts w:ascii="Times New Roman" w:hAnsi="Times New Roman" w:cs="Times New Roman"/>
          <w:sz w:val="20"/>
          <w:szCs w:val="20"/>
        </w:rPr>
        <w:t>).</w:t>
      </w:r>
      <w:bookmarkEnd w:id="20"/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25B00" w:rsidRPr="00E36383" w:rsidRDefault="00B25B00" w:rsidP="00B25B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bookmarkStart w:id="21" w:name="_Toc158373533"/>
      <w:r w:rsidRPr="00E36383">
        <w:rPr>
          <w:rFonts w:ascii="Times New Roman" w:hAnsi="Times New Roman" w:cs="Times New Roman"/>
          <w:sz w:val="20"/>
          <w:szCs w:val="20"/>
        </w:rPr>
        <w:t xml:space="preserve">На любом этапе работы с Программой, Вы можете вернуться ко встроенному </w:t>
      </w:r>
      <w:proofErr w:type="spellStart"/>
      <w:r w:rsidRPr="00E36383">
        <w:rPr>
          <w:rFonts w:ascii="Times New Roman" w:hAnsi="Times New Roman" w:cs="Times New Roman"/>
          <w:sz w:val="20"/>
          <w:szCs w:val="20"/>
        </w:rPr>
        <w:t>демо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-сценарию с помощью опции </w:t>
      </w:r>
      <w:r w:rsidRPr="00E36383">
        <w:rPr>
          <w:rFonts w:ascii="Times New Roman" w:hAnsi="Times New Roman" w:cs="Times New Roman"/>
          <w:sz w:val="20"/>
          <w:szCs w:val="20"/>
          <w:lang w:val="en-US"/>
        </w:rPr>
        <w:t>File</w:t>
      </w:r>
      <w:r w:rsidRPr="00E36383">
        <w:rPr>
          <w:rFonts w:ascii="Times New Roman" w:hAnsi="Times New Roman" w:cs="Times New Roman"/>
          <w:sz w:val="20"/>
          <w:szCs w:val="20"/>
        </w:rPr>
        <w:t>/</w:t>
      </w:r>
      <w:r w:rsidRPr="00E36383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Pr="00E36383">
        <w:rPr>
          <w:rFonts w:ascii="Times New Roman" w:hAnsi="Times New Roman" w:cs="Times New Roman"/>
          <w:sz w:val="20"/>
          <w:szCs w:val="20"/>
        </w:rPr>
        <w:t>.</w:t>
      </w:r>
      <w:bookmarkEnd w:id="21"/>
    </w:p>
    <w:p w:rsidR="00B25B00" w:rsidRPr="00E36383" w:rsidRDefault="00B25B00" w:rsidP="00B25B00">
      <w:pPr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6"/>
        <w:gridCol w:w="2968"/>
        <w:gridCol w:w="3108"/>
      </w:tblGrid>
      <w:tr w:rsidR="006F767A" w:rsidRPr="00E36383" w:rsidTr="00EF67BE">
        <w:tc>
          <w:tcPr>
            <w:tcW w:w="3076" w:type="dxa"/>
          </w:tcPr>
          <w:p w:rsidR="006F767A" w:rsidRPr="00E36383" w:rsidRDefault="006F767A" w:rsidP="00F452BB">
            <w:pPr>
              <w:rPr>
                <w:rFonts w:ascii="Times New Roman" w:eastAsia="Times New Roman" w:hAnsi="Times New Roman" w:cs="Times New Roman"/>
                <w:position w:val="4"/>
                <w:szCs w:val="20"/>
                <w:lang w:val="en-US" w:eastAsia="ru-RU"/>
              </w:rPr>
            </w:pPr>
            <w:bookmarkStart w:id="22" w:name="_Toc158373534"/>
            <w:r w:rsidRPr="00E36383">
              <w:rPr>
                <w:rFonts w:ascii="Times New Roman" w:eastAsia="Times New Roman" w:hAnsi="Times New Roman" w:cs="Times New Roman"/>
                <w:noProof/>
                <w:position w:val="4"/>
                <w:szCs w:val="20"/>
                <w:lang w:eastAsia="ru-RU"/>
              </w:rPr>
              <w:drawing>
                <wp:inline distT="0" distB="0" distL="0" distR="0" wp14:anchorId="17690160" wp14:editId="326690B9">
                  <wp:extent cx="1860550" cy="956945"/>
                  <wp:effectExtent l="0" t="0" r="635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lum brigh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2"/>
          </w:p>
        </w:tc>
        <w:tc>
          <w:tcPr>
            <w:tcW w:w="2968" w:type="dxa"/>
          </w:tcPr>
          <w:p w:rsidR="006F767A" w:rsidRPr="00E36383" w:rsidRDefault="006F767A" w:rsidP="00F452BB">
            <w:pPr>
              <w:rPr>
                <w:rFonts w:ascii="Times New Roman" w:eastAsia="Times New Roman" w:hAnsi="Times New Roman" w:cs="Times New Roman"/>
                <w:position w:val="4"/>
                <w:szCs w:val="20"/>
                <w:lang w:val="en-US" w:eastAsia="ru-RU"/>
              </w:rPr>
            </w:pPr>
            <w:bookmarkStart w:id="23" w:name="_Toc158373535"/>
            <w:r w:rsidRPr="00E36383">
              <w:rPr>
                <w:rFonts w:ascii="Times New Roman" w:eastAsia="Times New Roman" w:hAnsi="Times New Roman" w:cs="Times New Roman"/>
                <w:noProof/>
                <w:position w:val="4"/>
                <w:szCs w:val="20"/>
                <w:lang w:eastAsia="ru-RU"/>
              </w:rPr>
              <w:drawing>
                <wp:inline distT="0" distB="0" distL="0" distR="0" wp14:anchorId="23CAE2AC" wp14:editId="3966B5AE">
                  <wp:extent cx="1903095" cy="999490"/>
                  <wp:effectExtent l="0" t="0" r="190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lum bright="42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3"/>
          </w:p>
        </w:tc>
        <w:tc>
          <w:tcPr>
            <w:tcW w:w="3108" w:type="dxa"/>
          </w:tcPr>
          <w:p w:rsidR="006F767A" w:rsidRPr="00E36383" w:rsidRDefault="006F767A" w:rsidP="00F452BB">
            <w:pPr>
              <w:rPr>
                <w:rFonts w:ascii="Times New Roman" w:eastAsia="Times New Roman" w:hAnsi="Times New Roman" w:cs="Times New Roman"/>
                <w:position w:val="4"/>
                <w:szCs w:val="20"/>
                <w:lang w:val="en-US" w:eastAsia="ru-RU"/>
              </w:rPr>
            </w:pPr>
            <w:bookmarkStart w:id="24" w:name="_Toc158373536"/>
            <w:r w:rsidRPr="00E36383">
              <w:rPr>
                <w:rFonts w:ascii="Times New Roman" w:eastAsia="Times New Roman" w:hAnsi="Times New Roman" w:cs="Times New Roman"/>
                <w:noProof/>
                <w:position w:val="4"/>
                <w:szCs w:val="20"/>
                <w:lang w:eastAsia="ru-RU"/>
              </w:rPr>
              <w:drawing>
                <wp:inline distT="0" distB="0" distL="0" distR="0" wp14:anchorId="34549BD8" wp14:editId="2CEB79D2">
                  <wp:extent cx="1828800" cy="95694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4"/>
          </w:p>
        </w:tc>
      </w:tr>
      <w:tr w:rsidR="006F767A" w:rsidRPr="00E36383" w:rsidTr="00EF67BE">
        <w:tc>
          <w:tcPr>
            <w:tcW w:w="3076" w:type="dxa"/>
          </w:tcPr>
          <w:p w:rsidR="006F767A" w:rsidRPr="00E36383" w:rsidRDefault="006F767A" w:rsidP="00F452BB">
            <w:pPr>
              <w:jc w:val="center"/>
              <w:rPr>
                <w:rFonts w:ascii="Times New Roman" w:eastAsia="Times New Roman" w:hAnsi="Times New Roman" w:cs="Times New Roman"/>
                <w:position w:val="4"/>
                <w:szCs w:val="20"/>
                <w:lang w:val="en-US" w:eastAsia="ru-RU"/>
              </w:rPr>
            </w:pPr>
            <w:bookmarkStart w:id="25" w:name="_Toc158373537"/>
            <w:r w:rsidRPr="00E36383">
              <w:rPr>
                <w:rFonts w:ascii="Times New Roman" w:eastAsia="Times New Roman" w:hAnsi="Times New Roman" w:cs="Times New Roman"/>
                <w:position w:val="4"/>
                <w:szCs w:val="20"/>
                <w:lang w:val="en-US" w:eastAsia="ru-RU"/>
              </w:rPr>
              <w:t>a)</w:t>
            </w:r>
            <w:bookmarkEnd w:id="25"/>
          </w:p>
        </w:tc>
        <w:tc>
          <w:tcPr>
            <w:tcW w:w="2968" w:type="dxa"/>
          </w:tcPr>
          <w:p w:rsidR="006F767A" w:rsidRPr="00E36383" w:rsidRDefault="006F767A" w:rsidP="00F452BB">
            <w:pPr>
              <w:jc w:val="center"/>
              <w:rPr>
                <w:rFonts w:ascii="Times New Roman" w:eastAsia="Times New Roman" w:hAnsi="Times New Roman" w:cs="Times New Roman"/>
                <w:position w:val="4"/>
                <w:szCs w:val="20"/>
                <w:lang w:val="en-US" w:eastAsia="ru-RU"/>
              </w:rPr>
            </w:pPr>
            <w:bookmarkStart w:id="26" w:name="_Toc158373538"/>
            <w:r w:rsidRPr="00E36383">
              <w:rPr>
                <w:rFonts w:ascii="Times New Roman" w:eastAsia="Times New Roman" w:hAnsi="Times New Roman" w:cs="Times New Roman"/>
                <w:position w:val="4"/>
                <w:szCs w:val="20"/>
                <w:lang w:eastAsia="ru-RU"/>
              </w:rPr>
              <w:t>б</w:t>
            </w:r>
            <w:r w:rsidRPr="00E36383">
              <w:rPr>
                <w:rFonts w:ascii="Times New Roman" w:eastAsia="Times New Roman" w:hAnsi="Times New Roman" w:cs="Times New Roman"/>
                <w:position w:val="4"/>
                <w:szCs w:val="20"/>
                <w:lang w:val="en-US" w:eastAsia="ru-RU"/>
              </w:rPr>
              <w:t>)</w:t>
            </w:r>
            <w:bookmarkEnd w:id="26"/>
          </w:p>
        </w:tc>
        <w:tc>
          <w:tcPr>
            <w:tcW w:w="3108" w:type="dxa"/>
          </w:tcPr>
          <w:p w:rsidR="006F767A" w:rsidRPr="00E36383" w:rsidRDefault="006F767A" w:rsidP="00F452BB">
            <w:pPr>
              <w:jc w:val="center"/>
              <w:rPr>
                <w:rFonts w:ascii="Times New Roman" w:eastAsia="Times New Roman" w:hAnsi="Times New Roman" w:cs="Times New Roman"/>
                <w:position w:val="4"/>
                <w:szCs w:val="20"/>
                <w:lang w:val="en-US" w:eastAsia="ru-RU"/>
              </w:rPr>
            </w:pPr>
            <w:bookmarkStart w:id="27" w:name="_Toc158373539"/>
            <w:r w:rsidRPr="00E36383">
              <w:rPr>
                <w:rFonts w:ascii="Times New Roman" w:eastAsia="Times New Roman" w:hAnsi="Times New Roman" w:cs="Times New Roman"/>
                <w:position w:val="4"/>
                <w:szCs w:val="20"/>
                <w:lang w:eastAsia="ru-RU"/>
              </w:rPr>
              <w:t>в</w:t>
            </w:r>
            <w:r w:rsidRPr="00E36383">
              <w:rPr>
                <w:rFonts w:ascii="Times New Roman" w:eastAsia="Times New Roman" w:hAnsi="Times New Roman" w:cs="Times New Roman"/>
                <w:position w:val="4"/>
                <w:szCs w:val="20"/>
                <w:lang w:val="en-US" w:eastAsia="ru-RU"/>
              </w:rPr>
              <w:t>)</w:t>
            </w:r>
            <w:bookmarkEnd w:id="27"/>
          </w:p>
          <w:p w:rsidR="006F767A" w:rsidRPr="00E36383" w:rsidRDefault="006F767A" w:rsidP="00F452BB">
            <w:pPr>
              <w:rPr>
                <w:rFonts w:ascii="Times New Roman" w:eastAsia="Times New Roman" w:hAnsi="Times New Roman" w:cs="Times New Roman"/>
                <w:position w:val="4"/>
                <w:szCs w:val="20"/>
                <w:lang w:val="en-US" w:eastAsia="ru-RU"/>
              </w:rPr>
            </w:pPr>
          </w:p>
        </w:tc>
      </w:tr>
      <w:tr w:rsidR="006F767A" w:rsidRPr="00E36383" w:rsidTr="00EF67BE">
        <w:trPr>
          <w:cantSplit/>
        </w:trPr>
        <w:tc>
          <w:tcPr>
            <w:tcW w:w="9152" w:type="dxa"/>
            <w:gridSpan w:val="3"/>
          </w:tcPr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</w:pPr>
            <w:bookmarkStart w:id="28" w:name="_Toc158373540"/>
            <w:bookmarkStart w:id="29" w:name="_Toc158380205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Рис. 2. Рассчитывая температурные распределения с помощью наложенной маски</w:t>
            </w:r>
            <w:bookmarkEnd w:id="28"/>
            <w:bookmarkEnd w:id="29"/>
          </w:p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</w:pPr>
            <w:bookmarkStart w:id="30" w:name="_Toc158373541"/>
            <w:bookmarkStart w:id="31" w:name="_Toc158380206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 xml:space="preserve">(сценарий </w:t>
            </w:r>
            <w:proofErr w:type="gramStart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val="en-TT" w:eastAsia="ru-RU"/>
              </w:rPr>
              <w:t>Demo</w:t>
            </w:r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-</w:t>
            </w:r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val="en-US" w:eastAsia="ru-RU"/>
              </w:rPr>
              <w:t>Mask</w:t>
            </w:r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.</w:t>
            </w:r>
            <w:proofErr w:type="spellStart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val="en-US" w:eastAsia="ru-RU"/>
              </w:rPr>
              <w:t>tcl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,  маска</w:t>
            </w:r>
            <w:proofErr w:type="gramEnd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val="en-US" w:eastAsia="ru-RU"/>
              </w:rPr>
              <w:t>HeatMask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.</w:t>
            </w:r>
            <w:proofErr w:type="spellStart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val="en-US" w:eastAsia="ru-RU"/>
              </w:rPr>
              <w:t>img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):</w:t>
            </w:r>
            <w:bookmarkEnd w:id="30"/>
            <w:bookmarkEnd w:id="31"/>
          </w:p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</w:pPr>
          </w:p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left="2380" w:firstLine="284"/>
              <w:outlineLvl w:val="0"/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</w:pPr>
            <w:bookmarkStart w:id="32" w:name="_Toc158373542"/>
            <w:bookmarkStart w:id="33" w:name="_Toc158380207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val="en-US" w:eastAsia="ru-RU"/>
              </w:rPr>
              <w:t>a</w:t>
            </w:r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 xml:space="preserve">-маска </w:t>
            </w:r>
            <w:proofErr w:type="spellStart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val="en-US" w:eastAsia="ru-RU"/>
              </w:rPr>
              <w:t>HeatMask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.</w:t>
            </w:r>
            <w:proofErr w:type="spellStart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val="en-US" w:eastAsia="ru-RU"/>
              </w:rPr>
              <w:t>img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;</w:t>
            </w:r>
            <w:bookmarkEnd w:id="32"/>
            <w:bookmarkEnd w:id="33"/>
          </w:p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left="2380" w:firstLine="284"/>
              <w:outlineLvl w:val="0"/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</w:pPr>
            <w:bookmarkStart w:id="34" w:name="_Toc158373543"/>
            <w:bookmarkStart w:id="35" w:name="_Toc158380208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б-распределение температуры при 0.0125 с (без маски);</w:t>
            </w:r>
            <w:bookmarkEnd w:id="34"/>
            <w:bookmarkEnd w:id="35"/>
          </w:p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left="2380" w:firstLine="284"/>
              <w:outlineLvl w:val="0"/>
              <w:rPr>
                <w:rFonts w:ascii="Times New Roman" w:eastAsia="Times New Roman" w:hAnsi="Times New Roman" w:cs="Times New Roman"/>
                <w:position w:val="4"/>
                <w:szCs w:val="20"/>
                <w:lang w:eastAsia="ru-RU"/>
              </w:rPr>
            </w:pPr>
            <w:bookmarkStart w:id="36" w:name="_Toc158373544"/>
            <w:bookmarkStart w:id="37" w:name="_Toc158380209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в- распределение температуры при 0.0125 с (с маской)</w:t>
            </w:r>
            <w:bookmarkEnd w:id="36"/>
            <w:bookmarkEnd w:id="37"/>
          </w:p>
        </w:tc>
      </w:tr>
    </w:tbl>
    <w:p w:rsidR="006F767A" w:rsidRPr="00E36383" w:rsidRDefault="006F767A" w:rsidP="006F767A">
      <w:pPr>
        <w:jc w:val="both"/>
        <w:rPr>
          <w:rFonts w:ascii="Times New Roman" w:hAnsi="Times New Roman" w:cs="Times New Roman"/>
          <w:bCs/>
          <w:sz w:val="20"/>
        </w:rPr>
      </w:pPr>
      <w:bookmarkStart w:id="38" w:name="_Toc158373545"/>
    </w:p>
    <w:p w:rsidR="006F767A" w:rsidRPr="00E36383" w:rsidRDefault="006F767A" w:rsidP="00F452BB">
      <w:pPr>
        <w:pStyle w:val="2"/>
        <w:ind w:firstLine="851"/>
        <w:rPr>
          <w:rFonts w:ascii="Times New Roman" w:hAnsi="Times New Roman" w:cs="Times New Roman"/>
          <w:bCs/>
          <w:color w:val="auto"/>
          <w:sz w:val="20"/>
          <w:szCs w:val="20"/>
        </w:rPr>
      </w:pPr>
      <w:bookmarkStart w:id="39" w:name="_Toc158380210"/>
      <w:proofErr w:type="spellStart"/>
      <w:r w:rsidRPr="00E36383">
        <w:rPr>
          <w:rFonts w:ascii="Times New Roman" w:hAnsi="Times New Roman" w:cs="Times New Roman"/>
          <w:bCs/>
          <w:color w:val="auto"/>
          <w:sz w:val="20"/>
          <w:szCs w:val="20"/>
        </w:rPr>
        <w:t>Демо</w:t>
      </w:r>
      <w:proofErr w:type="spellEnd"/>
      <w:r w:rsidRPr="00E36383">
        <w:rPr>
          <w:rFonts w:ascii="Times New Roman" w:hAnsi="Times New Roman" w:cs="Times New Roman"/>
          <w:bCs/>
          <w:color w:val="auto"/>
          <w:sz w:val="20"/>
          <w:szCs w:val="20"/>
        </w:rPr>
        <w:t>-сценарий: принудительное охлаждение</w:t>
      </w:r>
      <w:bookmarkEnd w:id="38"/>
      <w:bookmarkEnd w:id="39"/>
    </w:p>
    <w:p w:rsidR="006F767A" w:rsidRPr="00E36383" w:rsidRDefault="006F767A" w:rsidP="006F7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F767A" w:rsidRPr="00E36383" w:rsidRDefault="006F767A" w:rsidP="006F7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Пакет 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ThermoCalc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>™-6</w:t>
      </w:r>
      <w:r w:rsidRPr="00E36383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E36383">
        <w:rPr>
          <w:rFonts w:ascii="Times New Roman" w:hAnsi="Times New Roman" w:cs="Times New Roman"/>
          <w:sz w:val="20"/>
          <w:szCs w:val="20"/>
        </w:rPr>
        <w:t xml:space="preserve"> содержит </w:t>
      </w:r>
      <w:proofErr w:type="spellStart"/>
      <w:r w:rsidRPr="00E36383">
        <w:rPr>
          <w:rFonts w:ascii="Times New Roman" w:hAnsi="Times New Roman" w:cs="Times New Roman"/>
          <w:sz w:val="20"/>
          <w:szCs w:val="20"/>
        </w:rPr>
        <w:t>демо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-сценарий 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DemoC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tcl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, который моделирует принудительное охлаждение изделия из стали (то же самое изделие, что и в </w:t>
      </w:r>
      <w:proofErr w:type="spellStart"/>
      <w:r w:rsidRPr="00E36383">
        <w:rPr>
          <w:rFonts w:ascii="Times New Roman" w:hAnsi="Times New Roman" w:cs="Times New Roman"/>
          <w:sz w:val="20"/>
          <w:szCs w:val="20"/>
        </w:rPr>
        <w:t>демо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-сценарии 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DemoMask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36383">
        <w:rPr>
          <w:rFonts w:ascii="Times New Roman" w:hAnsi="Times New Roman" w:cs="Times New Roman"/>
          <w:sz w:val="20"/>
          <w:szCs w:val="20"/>
          <w:lang w:val="en-US"/>
        </w:rPr>
        <w:t>tcl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>). Начальная температура изделия +850</w:t>
      </w:r>
      <w:proofErr w:type="spellStart"/>
      <w:r w:rsidRPr="00E3638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Pr="00E36383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>, температура окружающей среды +20</w:t>
      </w:r>
      <w:proofErr w:type="spellStart"/>
      <w:r w:rsidRPr="00E3638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o</w:t>
      </w:r>
      <w:r w:rsidRPr="00E36383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. Примеры расчета приведены на Рис. 8. В отличие от случая нагрева, при охлаждении воздушные дефекты видны более холодными по сравнению с окружающими областями (Рис. 3а). Абсолютная температура образца спадает в течение действия импульса </w:t>
      </w:r>
      <w:r w:rsidRPr="00E3638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AD4AA6" wp14:editId="7315A894">
            <wp:extent cx="170180" cy="233680"/>
            <wp:effectExtent l="0" t="0" r="127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  <w:szCs w:val="20"/>
        </w:rPr>
        <w:t xml:space="preserve"> (Рис. 3б) вследствие принудительной конвекции с коэффициентом теплообмена </w:t>
      </w:r>
      <w:r w:rsidRPr="00E3638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F133A6" wp14:editId="605720C6">
            <wp:extent cx="1616075" cy="255270"/>
            <wp:effectExtent l="0" t="0" r="317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  <w:szCs w:val="20"/>
        </w:rPr>
        <w:t xml:space="preserve">.  После того, как принудительная конвекция прекращается, поверхность </w:t>
      </w:r>
      <w:r w:rsidRPr="00E36383">
        <w:rPr>
          <w:rFonts w:ascii="Times New Roman" w:hAnsi="Times New Roman" w:cs="Times New Roman"/>
          <w:sz w:val="20"/>
          <w:szCs w:val="20"/>
        </w:rPr>
        <w:lastRenderedPageBreak/>
        <w:t>образца начинает подогреваться более теплыми внутренними слоями, поскольку теплоотдача в среду мала (</w:t>
      </w:r>
      <w:r w:rsidRPr="00E3638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9131FC" wp14:editId="22375329">
            <wp:extent cx="1275715" cy="233680"/>
            <wp:effectExtent l="0" t="0" r="63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hAnsi="Times New Roman" w:cs="Times New Roman"/>
          <w:sz w:val="20"/>
          <w:szCs w:val="20"/>
        </w:rPr>
        <w:t xml:space="preserve"> по сравнению с принудительным охлаждением. Соответственно дифференциальные температурные сигналы являются отрицательными и возрастают во времени (Рис. 3в). Пространственный вертикальный профиль показан на Рис. 3г для 0.0125 с, что близко к оптимальному времени наблюдения, имеющему место в процедуре импульсного нагрева.  Координаты дефектов хорошо выделяются на вертикальных или горизонтальных профилях (</w:t>
      </w:r>
      <w:r w:rsidR="004615AA" w:rsidRPr="00E36383">
        <w:rPr>
          <w:rFonts w:ascii="Times New Roman" w:hAnsi="Times New Roman" w:cs="Times New Roman"/>
          <w:sz w:val="20"/>
          <w:szCs w:val="20"/>
        </w:rPr>
        <w:t>Пространственный профиль</w:t>
      </w:r>
      <w:r w:rsidRPr="00E36383">
        <w:rPr>
          <w:rFonts w:ascii="Times New Roman" w:hAnsi="Times New Roman" w:cs="Times New Roman"/>
          <w:sz w:val="20"/>
          <w:szCs w:val="20"/>
        </w:rPr>
        <w:t xml:space="preserve">). Для представления развития температурных сигналов во времени увеличьте время теплового процесса до 0.03 с, затем выберите опцию </w:t>
      </w:r>
      <w:r w:rsidR="004615AA" w:rsidRPr="00E36383">
        <w:rPr>
          <w:rFonts w:ascii="Times New Roman" w:hAnsi="Times New Roman" w:cs="Times New Roman"/>
          <w:sz w:val="20"/>
          <w:szCs w:val="20"/>
        </w:rPr>
        <w:t>Временной дельта-профиль</w:t>
      </w:r>
      <w:r w:rsidRPr="00E36383">
        <w:rPr>
          <w:rFonts w:ascii="Times New Roman" w:hAnsi="Times New Roman" w:cs="Times New Roman"/>
          <w:sz w:val="20"/>
          <w:szCs w:val="20"/>
        </w:rPr>
        <w:t xml:space="preserve"> и, например, следующие точки: [1,1] в качестве бездефектной точки и [135, 34], [135, 70], а также[135, 102] в качестве точек, расположенных над дефектами.</w:t>
      </w:r>
    </w:p>
    <w:p w:rsidR="006F767A" w:rsidRPr="00E36383" w:rsidRDefault="006F767A" w:rsidP="00F452BB">
      <w:pPr>
        <w:rPr>
          <w:rFonts w:ascii="Times New Roman" w:hAnsi="Times New Roman" w:cs="Times New Roman"/>
          <w:sz w:val="20"/>
          <w:szCs w:val="20"/>
        </w:rPr>
      </w:pPr>
    </w:p>
    <w:p w:rsidR="006F767A" w:rsidRPr="00E36383" w:rsidRDefault="006F767A" w:rsidP="00F452BB">
      <w:pPr>
        <w:pStyle w:val="2"/>
        <w:ind w:firstLine="851"/>
        <w:rPr>
          <w:rFonts w:ascii="Times New Roman" w:hAnsi="Times New Roman" w:cs="Times New Roman"/>
          <w:color w:val="auto"/>
          <w:sz w:val="20"/>
          <w:szCs w:val="20"/>
        </w:rPr>
      </w:pPr>
      <w:bookmarkStart w:id="40" w:name="_Toc158373546"/>
      <w:bookmarkStart w:id="41" w:name="_Toc158380211"/>
      <w:r w:rsidRPr="00E36383">
        <w:rPr>
          <w:rFonts w:ascii="Times New Roman" w:hAnsi="Times New Roman" w:cs="Times New Roman"/>
          <w:color w:val="auto"/>
          <w:sz w:val="20"/>
          <w:szCs w:val="20"/>
        </w:rPr>
        <w:t>Как выбрать шаги численной сетки?</w:t>
      </w:r>
      <w:bookmarkEnd w:id="40"/>
      <w:bookmarkEnd w:id="41"/>
    </w:p>
    <w:p w:rsidR="006F767A" w:rsidRPr="00E36383" w:rsidRDefault="006F767A" w:rsidP="006F7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F767A" w:rsidRPr="00E36383" w:rsidRDefault="006F767A" w:rsidP="006F76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36383">
        <w:rPr>
          <w:rFonts w:ascii="Times New Roman" w:hAnsi="Times New Roman" w:cs="Times New Roman"/>
          <w:sz w:val="20"/>
          <w:szCs w:val="20"/>
        </w:rPr>
        <w:t xml:space="preserve">Для удобства Пользователя в Табл. 3 приведены ТФХ распространенных материалов. Точность вычислений с помощью Программы ThermoCalc-3D </w:t>
      </w:r>
      <w:r w:rsidRPr="00E36383">
        <w:rPr>
          <w:rFonts w:ascii="Times New Roman" w:hAnsi="Times New Roman" w:cs="Times New Roman"/>
          <w:sz w:val="20"/>
          <w:szCs w:val="20"/>
          <w:lang w:val="en-US"/>
        </w:rPr>
        <w:t>Pro</w:t>
      </w:r>
      <w:r w:rsidRPr="00E36383">
        <w:rPr>
          <w:rFonts w:ascii="Times New Roman" w:hAnsi="Times New Roman" w:cs="Times New Roman"/>
          <w:sz w:val="20"/>
          <w:szCs w:val="20"/>
        </w:rPr>
        <w:t xml:space="preserve"> была проверена на аналитических моделях, а также в сравнении с численными программами ThermoCalc-2D и </w:t>
      </w:r>
      <w:proofErr w:type="spellStart"/>
      <w:r w:rsidRPr="00E36383">
        <w:rPr>
          <w:rFonts w:ascii="Times New Roman" w:hAnsi="Times New Roman" w:cs="Times New Roman"/>
          <w:sz w:val="20"/>
          <w:szCs w:val="20"/>
        </w:rPr>
        <w:t>Femlab</w:t>
      </w:r>
      <w:proofErr w:type="spellEnd"/>
      <w:r w:rsidRPr="00E36383">
        <w:rPr>
          <w:rFonts w:ascii="Times New Roman" w:hAnsi="Times New Roman" w:cs="Times New Roman"/>
          <w:sz w:val="20"/>
          <w:szCs w:val="20"/>
        </w:rPr>
        <w:t xml:space="preserve">. В большинстве случае точность определения бездефектных температур менее 0.1% и дефектных температур – менее 1%. Точность зависит от шагов по времени и пространству, число которых может быть достаточно большим (что, однако, окупается высоким быстродействием Программы). Некоторые рекомендации по выбору шагов сетки, полученные Разработчиком для материалов толщиной более 1 мм, приведены в Табл. 4 для случая обнаружения скрытых пассивных дефектов (носят рекомендательный характер также в случае обнаружения активных источников тепловыделения).  </w:t>
      </w:r>
    </w:p>
    <w:p w:rsidR="006F767A" w:rsidRPr="00E36383" w:rsidRDefault="006F767A" w:rsidP="00B25B00">
      <w:pPr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6F767A" w:rsidRPr="00E36383" w:rsidTr="00EF67BE">
        <w:tc>
          <w:tcPr>
            <w:tcW w:w="4643" w:type="dxa"/>
          </w:tcPr>
          <w:p w:rsidR="006F767A" w:rsidRPr="00E36383" w:rsidRDefault="002054C1" w:rsidP="00EF67BE">
            <w:pPr>
              <w:suppressLineNumbers/>
              <w:suppressAutoHyphens/>
              <w:spacing w:after="0" w:line="240" w:lineRule="auto"/>
              <w:ind w:firstLine="284"/>
              <w:jc w:val="center"/>
              <w:outlineLvl w:val="0"/>
              <w:rPr>
                <w:rFonts w:ascii="Times" w:eastAsia="Times New Roman" w:hAnsi="Times" w:cs="Times New Roman"/>
                <w:position w:val="4"/>
                <w:sz w:val="20"/>
                <w:szCs w:val="20"/>
                <w:lang w:val="en-US" w:eastAsia="ru-RU"/>
              </w:rPr>
            </w:pPr>
            <w:r w:rsidRPr="00E36383">
              <w:rPr>
                <w:noProof/>
                <w:lang w:eastAsia="ru-RU"/>
              </w:rPr>
              <w:drawing>
                <wp:inline distT="0" distB="0" distL="0" distR="0" wp14:anchorId="7BA010F6" wp14:editId="46B7A2A1">
                  <wp:extent cx="1676400" cy="2015981"/>
                  <wp:effectExtent l="0" t="0" r="0" b="381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574" cy="2057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6F767A" w:rsidRPr="00E36383" w:rsidRDefault="002054C1" w:rsidP="00EF67BE">
            <w:pPr>
              <w:suppressLineNumbers/>
              <w:suppressAutoHyphens/>
              <w:spacing w:after="0" w:line="240" w:lineRule="auto"/>
              <w:ind w:firstLine="284"/>
              <w:jc w:val="center"/>
              <w:outlineLvl w:val="0"/>
              <w:rPr>
                <w:rFonts w:ascii="Times" w:eastAsia="Times New Roman" w:hAnsi="Times" w:cs="Times New Roman"/>
                <w:position w:val="4"/>
                <w:sz w:val="20"/>
                <w:szCs w:val="20"/>
                <w:lang w:val="en-US" w:eastAsia="ru-RU"/>
              </w:rPr>
            </w:pPr>
            <w:r w:rsidRPr="00E36383">
              <w:rPr>
                <w:noProof/>
                <w:lang w:eastAsia="ru-RU"/>
              </w:rPr>
              <w:drawing>
                <wp:inline distT="0" distB="0" distL="0" distR="0" wp14:anchorId="2B745BBD" wp14:editId="29F03D4D">
                  <wp:extent cx="2074985" cy="1996046"/>
                  <wp:effectExtent l="0" t="0" r="1905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680" cy="2029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67A" w:rsidRPr="00E36383" w:rsidTr="00EF67BE">
        <w:tc>
          <w:tcPr>
            <w:tcW w:w="4643" w:type="dxa"/>
          </w:tcPr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firstLine="284"/>
              <w:jc w:val="center"/>
              <w:outlineLvl w:val="0"/>
              <w:rPr>
                <w:rFonts w:ascii="Times" w:eastAsia="Times New Roman" w:hAnsi="Times" w:cs="Times New Roman"/>
                <w:position w:val="4"/>
                <w:szCs w:val="20"/>
                <w:lang w:val="en-US" w:eastAsia="ru-RU"/>
              </w:rPr>
            </w:pPr>
            <w:bookmarkStart w:id="42" w:name="_Toc158373549"/>
            <w:bookmarkStart w:id="43" w:name="_Toc158380214"/>
            <w:r w:rsidRPr="00E36383">
              <w:rPr>
                <w:rFonts w:ascii="Times" w:eastAsia="Times New Roman" w:hAnsi="Times" w:cs="Times New Roman"/>
                <w:position w:val="4"/>
                <w:szCs w:val="20"/>
                <w:lang w:val="en-US" w:eastAsia="ru-RU"/>
              </w:rPr>
              <w:t>a)</w:t>
            </w:r>
            <w:bookmarkEnd w:id="42"/>
            <w:bookmarkEnd w:id="43"/>
          </w:p>
        </w:tc>
        <w:tc>
          <w:tcPr>
            <w:tcW w:w="4644" w:type="dxa"/>
          </w:tcPr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firstLine="284"/>
              <w:jc w:val="center"/>
              <w:outlineLvl w:val="0"/>
              <w:rPr>
                <w:rFonts w:ascii="Times" w:eastAsia="Times New Roman" w:hAnsi="Times" w:cs="Times New Roman"/>
                <w:position w:val="4"/>
                <w:szCs w:val="20"/>
                <w:lang w:val="en-US" w:eastAsia="ru-RU"/>
              </w:rPr>
            </w:pPr>
            <w:bookmarkStart w:id="44" w:name="_Toc158373550"/>
            <w:bookmarkStart w:id="45" w:name="_Toc158380215"/>
            <w:r w:rsidRPr="00E36383">
              <w:rPr>
                <w:rFonts w:ascii="Times New Roman" w:eastAsia="Times New Roman" w:hAnsi="Times New Roman" w:cs="Times New Roman"/>
                <w:position w:val="4"/>
                <w:szCs w:val="20"/>
                <w:lang w:eastAsia="ru-RU"/>
              </w:rPr>
              <w:t>б</w:t>
            </w:r>
            <w:r w:rsidRPr="00E36383">
              <w:rPr>
                <w:rFonts w:ascii="Times" w:eastAsia="Times New Roman" w:hAnsi="Times" w:cs="Times New Roman"/>
                <w:position w:val="4"/>
                <w:szCs w:val="20"/>
                <w:lang w:val="en-US" w:eastAsia="ru-RU"/>
              </w:rPr>
              <w:t>)</w:t>
            </w:r>
            <w:bookmarkEnd w:id="44"/>
            <w:bookmarkEnd w:id="45"/>
          </w:p>
        </w:tc>
      </w:tr>
      <w:tr w:rsidR="006F767A" w:rsidRPr="00E36383" w:rsidTr="00EF67BE">
        <w:tc>
          <w:tcPr>
            <w:tcW w:w="4643" w:type="dxa"/>
          </w:tcPr>
          <w:p w:rsidR="006F767A" w:rsidRPr="00E36383" w:rsidRDefault="002054C1" w:rsidP="00EF67BE">
            <w:pPr>
              <w:suppressLineNumbers/>
              <w:suppressAutoHyphens/>
              <w:spacing w:after="0" w:line="240" w:lineRule="auto"/>
              <w:ind w:firstLine="284"/>
              <w:jc w:val="center"/>
              <w:outlineLvl w:val="0"/>
              <w:rPr>
                <w:rFonts w:ascii="Times" w:eastAsia="Times New Roman" w:hAnsi="Times" w:cs="Times New Roman"/>
                <w:position w:val="4"/>
                <w:szCs w:val="20"/>
                <w:lang w:val="en-US" w:eastAsia="ru-RU"/>
              </w:rPr>
            </w:pPr>
            <w:r w:rsidRPr="00E36383">
              <w:rPr>
                <w:noProof/>
                <w:lang w:eastAsia="ru-RU"/>
              </w:rPr>
              <w:drawing>
                <wp:inline distT="0" distB="0" distL="0" distR="0" wp14:anchorId="28DD6231" wp14:editId="500CC592">
                  <wp:extent cx="2326016" cy="196723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985" cy="198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6F767A" w:rsidRPr="00E36383" w:rsidRDefault="002054C1" w:rsidP="00EF67BE">
            <w:pPr>
              <w:suppressLineNumbers/>
              <w:suppressAutoHyphens/>
              <w:spacing w:after="0" w:line="240" w:lineRule="auto"/>
              <w:ind w:firstLine="284"/>
              <w:jc w:val="center"/>
              <w:outlineLvl w:val="0"/>
              <w:rPr>
                <w:rFonts w:ascii="Times" w:eastAsia="Times New Roman" w:hAnsi="Times" w:cs="Times New Roman"/>
                <w:position w:val="4"/>
                <w:szCs w:val="20"/>
                <w:lang w:val="en-US" w:eastAsia="ru-RU"/>
              </w:rPr>
            </w:pPr>
            <w:r w:rsidRPr="00E36383">
              <w:rPr>
                <w:noProof/>
                <w:lang w:eastAsia="ru-RU"/>
              </w:rPr>
              <w:drawing>
                <wp:inline distT="0" distB="0" distL="0" distR="0" wp14:anchorId="628BF561" wp14:editId="2E5166B4">
                  <wp:extent cx="2253517" cy="186231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875" cy="190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67A" w:rsidRPr="00E36383" w:rsidTr="00EF67BE">
        <w:tc>
          <w:tcPr>
            <w:tcW w:w="4643" w:type="dxa"/>
          </w:tcPr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firstLine="284"/>
              <w:jc w:val="center"/>
              <w:outlineLvl w:val="0"/>
              <w:rPr>
                <w:rFonts w:ascii="Times" w:eastAsia="Times New Roman" w:hAnsi="Times" w:cs="Times New Roman"/>
                <w:position w:val="4"/>
                <w:szCs w:val="20"/>
                <w:lang w:val="en-US" w:eastAsia="ru-RU"/>
              </w:rPr>
            </w:pPr>
            <w:bookmarkStart w:id="46" w:name="_Toc158373553"/>
            <w:bookmarkStart w:id="47" w:name="_Toc158380218"/>
            <w:r w:rsidRPr="00E36383">
              <w:rPr>
                <w:rFonts w:ascii="Times New Roman" w:eastAsia="Times New Roman" w:hAnsi="Times New Roman" w:cs="Times New Roman"/>
                <w:position w:val="4"/>
                <w:szCs w:val="20"/>
                <w:lang w:eastAsia="ru-RU"/>
              </w:rPr>
              <w:t>в</w:t>
            </w:r>
            <w:r w:rsidRPr="00E36383">
              <w:rPr>
                <w:rFonts w:ascii="Times" w:eastAsia="Times New Roman" w:hAnsi="Times" w:cs="Times New Roman"/>
                <w:position w:val="4"/>
                <w:szCs w:val="20"/>
                <w:lang w:val="en-US" w:eastAsia="ru-RU"/>
              </w:rPr>
              <w:t>)</w:t>
            </w:r>
            <w:bookmarkEnd w:id="46"/>
            <w:bookmarkEnd w:id="47"/>
          </w:p>
        </w:tc>
        <w:tc>
          <w:tcPr>
            <w:tcW w:w="4644" w:type="dxa"/>
          </w:tcPr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firstLine="284"/>
              <w:jc w:val="center"/>
              <w:outlineLvl w:val="0"/>
              <w:rPr>
                <w:rFonts w:ascii="Times" w:eastAsia="Times New Roman" w:hAnsi="Times" w:cs="Times New Roman"/>
                <w:position w:val="4"/>
                <w:szCs w:val="20"/>
                <w:lang w:val="en-US" w:eastAsia="ru-RU"/>
              </w:rPr>
            </w:pPr>
            <w:bookmarkStart w:id="48" w:name="_Toc158373554"/>
            <w:bookmarkStart w:id="49" w:name="_Toc158380219"/>
            <w:r w:rsidRPr="00E36383">
              <w:rPr>
                <w:rFonts w:ascii="Times New Roman" w:eastAsia="Times New Roman" w:hAnsi="Times New Roman" w:cs="Times New Roman"/>
                <w:position w:val="4"/>
                <w:szCs w:val="20"/>
                <w:lang w:eastAsia="ru-RU"/>
              </w:rPr>
              <w:t>г</w:t>
            </w:r>
            <w:r w:rsidRPr="00E36383">
              <w:rPr>
                <w:rFonts w:ascii="Times" w:eastAsia="Times New Roman" w:hAnsi="Times" w:cs="Times New Roman"/>
                <w:position w:val="4"/>
                <w:szCs w:val="20"/>
                <w:lang w:val="en-US" w:eastAsia="ru-RU"/>
              </w:rPr>
              <w:t>)</w:t>
            </w:r>
            <w:bookmarkEnd w:id="48"/>
            <w:bookmarkEnd w:id="49"/>
          </w:p>
        </w:tc>
      </w:tr>
      <w:tr w:rsidR="006F767A" w:rsidRPr="00E36383" w:rsidTr="00EF67BE">
        <w:trPr>
          <w:cantSplit/>
        </w:trPr>
        <w:tc>
          <w:tcPr>
            <w:tcW w:w="9287" w:type="dxa"/>
            <w:gridSpan w:val="2"/>
          </w:tcPr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firstLine="284"/>
              <w:jc w:val="center"/>
              <w:outlineLvl w:val="0"/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</w:pPr>
            <w:bookmarkStart w:id="50" w:name="_Toc158373555"/>
            <w:bookmarkStart w:id="51" w:name="_Toc158380220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Рис</w:t>
            </w:r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  <w:t xml:space="preserve">. 3. </w:t>
            </w:r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Процедура принудительного охлаждения</w:t>
            </w:r>
            <w:bookmarkEnd w:id="50"/>
            <w:bookmarkEnd w:id="51"/>
          </w:p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firstLine="284"/>
              <w:jc w:val="center"/>
              <w:outlineLvl w:val="0"/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</w:pPr>
            <w:bookmarkStart w:id="52" w:name="_Toc158373556"/>
            <w:bookmarkStart w:id="53" w:name="_Toc158380221"/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  <w:t>(</w:t>
            </w:r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 xml:space="preserve">сценарий </w:t>
            </w:r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val="en-US" w:eastAsia="ru-RU"/>
              </w:rPr>
              <w:t>Demo</w:t>
            </w:r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  <w:t>-</w:t>
            </w:r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val="en-US" w:eastAsia="ru-RU"/>
              </w:rPr>
              <w:t>C</w:t>
            </w:r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  <w:t>.</w:t>
            </w:r>
            <w:proofErr w:type="spellStart"/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val="en-US" w:eastAsia="ru-RU"/>
              </w:rPr>
              <w:t>tcl</w:t>
            </w:r>
            <w:proofErr w:type="spellEnd"/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  <w:t>):</w:t>
            </w:r>
            <w:bookmarkEnd w:id="52"/>
            <w:bookmarkEnd w:id="53"/>
          </w:p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firstLine="284"/>
              <w:jc w:val="both"/>
              <w:outlineLvl w:val="0"/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</w:pPr>
          </w:p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left="2240" w:hanging="224"/>
              <w:outlineLvl w:val="0"/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</w:pPr>
            <w:bookmarkStart w:id="54" w:name="_Toc158373557"/>
            <w:bookmarkStart w:id="55" w:name="_Toc158380222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а</w:t>
            </w:r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  <w:t xml:space="preserve">- </w:t>
            </w:r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распределение температуры</w:t>
            </w:r>
            <w:bookmarkEnd w:id="54"/>
            <w:bookmarkEnd w:id="55"/>
            <w:r w:rsidR="002054C1"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;</w:t>
            </w:r>
          </w:p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left="2240" w:hanging="224"/>
              <w:outlineLvl w:val="0"/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</w:pPr>
            <w:bookmarkStart w:id="56" w:name="_Toc158373558"/>
            <w:bookmarkStart w:id="57" w:name="_Toc158380223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б</w:t>
            </w:r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  <w:t>-</w:t>
            </w:r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 xml:space="preserve"> изменение температуры во времени в двух точках;</w:t>
            </w:r>
            <w:bookmarkEnd w:id="56"/>
            <w:bookmarkEnd w:id="57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 xml:space="preserve"> </w:t>
            </w:r>
          </w:p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left="2240" w:hanging="224"/>
              <w:outlineLvl w:val="0"/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</w:pPr>
            <w:bookmarkStart w:id="58" w:name="_Toc158373559"/>
            <w:bookmarkStart w:id="59" w:name="_Toc158380224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в</w:t>
            </w:r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  <w:t xml:space="preserve">- </w:t>
            </w:r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изменение дифференциального температурного сигнала</w:t>
            </w:r>
            <w:bookmarkEnd w:id="58"/>
            <w:bookmarkEnd w:id="59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 xml:space="preserve"> </w:t>
            </w:r>
          </w:p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left="2240" w:hanging="224"/>
              <w:outlineLvl w:val="0"/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 xml:space="preserve">    </w:t>
            </w:r>
            <w:bookmarkStart w:id="60" w:name="_Toc158373560"/>
            <w:bookmarkStart w:id="61" w:name="_Toc158380225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над двумя дефектами;</w:t>
            </w:r>
            <w:bookmarkEnd w:id="60"/>
            <w:bookmarkEnd w:id="61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 xml:space="preserve"> </w:t>
            </w:r>
          </w:p>
          <w:p w:rsidR="006F767A" w:rsidRPr="00E36383" w:rsidRDefault="006F767A" w:rsidP="00EF67BE">
            <w:pPr>
              <w:suppressLineNumbers/>
              <w:suppressAutoHyphens/>
              <w:spacing w:after="0" w:line="240" w:lineRule="auto"/>
              <w:ind w:left="2240" w:hanging="224"/>
              <w:outlineLvl w:val="0"/>
              <w:rPr>
                <w:rFonts w:ascii="Times New Roman" w:eastAsia="Times New Roman" w:hAnsi="Times New Roman" w:cs="Times New Roman"/>
                <w:position w:val="4"/>
                <w:szCs w:val="20"/>
                <w:lang w:eastAsia="ru-RU"/>
              </w:rPr>
            </w:pPr>
            <w:bookmarkStart w:id="62" w:name="_Toc158373561"/>
            <w:bookmarkStart w:id="63" w:name="_Toc158380226"/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г</w:t>
            </w:r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  <w:t>-</w:t>
            </w:r>
            <w:r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вертикальный пространственный профиль температуры</w:t>
            </w:r>
            <w:bookmarkEnd w:id="62"/>
            <w:bookmarkEnd w:id="63"/>
            <w:r w:rsidR="002054C1" w:rsidRPr="00E36383"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  <w:lang w:eastAsia="ru-RU"/>
              </w:rPr>
              <w:t>.</w:t>
            </w:r>
          </w:p>
        </w:tc>
      </w:tr>
    </w:tbl>
    <w:p w:rsidR="006F767A" w:rsidRPr="00E36383" w:rsidRDefault="006F767A">
      <w:pPr>
        <w:rPr>
          <w:rFonts w:ascii="Times New Roman" w:hAnsi="Times New Roman" w:cs="Times New Roman"/>
          <w:sz w:val="20"/>
        </w:rPr>
      </w:pPr>
      <w:r w:rsidRPr="00E36383">
        <w:rPr>
          <w:rFonts w:ascii="Times New Roman" w:hAnsi="Times New Roman" w:cs="Times New Roman"/>
          <w:sz w:val="20"/>
        </w:rPr>
        <w:br w:type="page"/>
      </w:r>
    </w:p>
    <w:p w:rsidR="006F767A" w:rsidRPr="00E36383" w:rsidRDefault="006F767A" w:rsidP="006F767A">
      <w:pPr>
        <w:tabs>
          <w:tab w:val="left" w:pos="1134"/>
          <w:tab w:val="left" w:pos="850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Табл. 3</w:t>
      </w:r>
    </w:p>
    <w:p w:rsidR="006F767A" w:rsidRPr="00E36383" w:rsidRDefault="006F767A" w:rsidP="00F452B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Теплофизические характеристики материалов</w:t>
      </w:r>
    </w:p>
    <w:p w:rsidR="006F767A" w:rsidRPr="00E36383" w:rsidRDefault="006F767A" w:rsidP="006F767A">
      <w:pPr>
        <w:suppressLineNumbers/>
        <w:tabs>
          <w:tab w:val="left" w:pos="8505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>(в порядке возрастания коэффициента теплопроводности)</w:t>
      </w:r>
    </w:p>
    <w:p w:rsidR="006F767A" w:rsidRPr="00E36383" w:rsidRDefault="006F767A" w:rsidP="006F767A">
      <w:pPr>
        <w:tabs>
          <w:tab w:val="left" w:pos="1134"/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15"/>
        <w:gridCol w:w="1260"/>
        <w:gridCol w:w="1170"/>
        <w:gridCol w:w="1354"/>
        <w:gridCol w:w="1417"/>
      </w:tblGrid>
      <w:tr w:rsidR="006F767A" w:rsidRPr="00E36383" w:rsidTr="00EF67BE">
        <w:tc>
          <w:tcPr>
            <w:tcW w:w="2943" w:type="dxa"/>
          </w:tcPr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Материал**</w:t>
            </w:r>
          </w:p>
        </w:tc>
        <w:tc>
          <w:tcPr>
            <w:tcW w:w="1215" w:type="dxa"/>
          </w:tcPr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4921EBEF" wp14:editId="35651AF9">
                  <wp:extent cx="152400" cy="17145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кг/м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60" w:type="dxa"/>
          </w:tcPr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Теплоем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-кость</w:t>
            </w:r>
            <w:proofErr w:type="gramEnd"/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 wp14:anchorId="02C8928F" wp14:editId="63AB3217">
                  <wp:extent cx="152400" cy="180975"/>
                  <wp:effectExtent l="0" t="0" r="0" b="952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Дж/(</w:t>
            </w:r>
            <w:proofErr w:type="spellStart"/>
            <w:proofErr w:type="gramStart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.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70" w:type="dxa"/>
          </w:tcPr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-водность</w:t>
            </w:r>
            <w:proofErr w:type="gramEnd"/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 wp14:anchorId="39AD9AC3" wp14:editId="541705BA">
                  <wp:extent cx="142875" cy="180975"/>
                  <wp:effectExtent l="0" t="0" r="9525" b="952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gramStart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/(</w:t>
            </w:r>
            <w:proofErr w:type="spellStart"/>
            <w:proofErr w:type="gramEnd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.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4" w:type="dxa"/>
          </w:tcPr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Температу-ропровод-ность</w:t>
            </w:r>
            <w:proofErr w:type="spellEnd"/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 wp14:anchorId="12439713" wp14:editId="460779F6">
                  <wp:extent cx="123825" cy="142875"/>
                  <wp:effectExtent l="0" t="0" r="9525" b="952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-6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/c</w:t>
            </w:r>
          </w:p>
        </w:tc>
        <w:tc>
          <w:tcPr>
            <w:tcW w:w="1417" w:type="dxa"/>
          </w:tcPr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инерция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noProof/>
                <w:position w:val="-6"/>
                <w:sz w:val="20"/>
                <w:szCs w:val="20"/>
                <w:lang w:eastAsia="ru-RU"/>
              </w:rPr>
              <w:drawing>
                <wp:inline distT="0" distB="0" distL="0" distR="0" wp14:anchorId="27DEA5D7" wp14:editId="238CE9EC">
                  <wp:extent cx="114300" cy="142875"/>
                  <wp:effectExtent l="0" t="0" r="0" b="9525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.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1/2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/(м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2.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К)</w:t>
            </w:r>
          </w:p>
        </w:tc>
      </w:tr>
      <w:tr w:rsidR="006F767A" w:rsidRPr="00E36383" w:rsidTr="00EF67BE">
        <w:tc>
          <w:tcPr>
            <w:tcW w:w="2943" w:type="dxa"/>
          </w:tcPr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 (тонкие промежутки)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Резина (мягкая)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Полиизопрен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Поливинилхлорид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Полиарамид</w:t>
            </w:r>
            <w:proofErr w:type="spellEnd"/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Эпоксидная смола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Сосна (параллельно волокон)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Формальдегидная смола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Стеклопластик*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Штукатурка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Тефлон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Тринитротолуол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 речной сухой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Капролон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Углепластик*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 (красный)*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Песок речной влажный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Двуокись кремния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Бетон*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Почва 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Никелевый сплав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Бороэпоксидный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композит*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(марки AISI 316)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Нитрид кремния*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Титан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Цирконий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Окись алюминия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Бронза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 (</w:t>
            </w:r>
            <w:proofErr w:type="gramEnd"/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 AISI 1010)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Кремний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Графит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Кремний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Вольфрам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Дюралюминий 2024-T6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Карбид кремния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Алмаз</w:t>
            </w:r>
          </w:p>
        </w:tc>
        <w:tc>
          <w:tcPr>
            <w:tcW w:w="1215" w:type="dxa"/>
          </w:tcPr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1100…1300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19450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3516</w:t>
            </w:r>
          </w:p>
        </w:tc>
        <w:tc>
          <w:tcPr>
            <w:tcW w:w="1260" w:type="dxa"/>
          </w:tcPr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800…1200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4193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170" w:type="dxa"/>
          </w:tcPr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0.070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0.130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0.134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0.140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0.142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E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1.69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0.17…0.19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0.174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E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0.38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0.233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0.586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0.23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0.23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0.34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0.37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0.64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E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1.28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0.879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1.38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1.51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E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13.4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15-30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21.9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22.7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63.9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84-126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354" w:type="dxa"/>
          </w:tcPr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58.0 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0.0588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0.0770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0.11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0.102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E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**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0.121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0.126 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0.09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0.13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E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0.17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0.211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0.140 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0.099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0.0925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 w:firstLine="284"/>
              <w:jc w:val="both"/>
              <w:outlineLvl w:val="0"/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</w:pPr>
            <w:bookmarkStart w:id="64" w:name="_Toc158373562"/>
            <w:bookmarkStart w:id="65" w:name="_Toc158380227"/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  <w:t>0.21</w:t>
            </w:r>
            <w:bookmarkEnd w:id="64"/>
            <w:bookmarkEnd w:id="65"/>
          </w:p>
          <w:p w:rsidR="006F767A" w:rsidRPr="00E36383" w:rsidRDefault="006F767A" w:rsidP="00EF67BE">
            <w:pPr>
              <w:tabs>
                <w:tab w:val="left" w:pos="8505"/>
              </w:tabs>
              <w:spacing w:after="0" w:line="240" w:lineRule="auto"/>
              <w:ind w:right="-2"/>
              <w:jc w:val="both"/>
              <w:outlineLvl w:val="0"/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</w:pPr>
            <w:bookmarkStart w:id="66" w:name="_Toc158373563"/>
            <w:bookmarkStart w:id="67" w:name="_Toc158380228"/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  <w:t>0.52 (</w:t>
            </w:r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  <w:sym w:font="Symbol" w:char="F05E"/>
            </w:r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  <w:t>)</w:t>
            </w:r>
            <w:bookmarkEnd w:id="66"/>
            <w:bookmarkEnd w:id="67"/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1.04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0.505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0.430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0.328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0.842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0.752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E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3.47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7.14-14.28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9.32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18.8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45.1-67.6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75.3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89.2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68.3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7" w:type="dxa"/>
          </w:tcPr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9.19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E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E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E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 (</w:t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7C"/>
            </w: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5612-7937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12513-15325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32300</w:t>
            </w:r>
          </w:p>
          <w:p w:rsidR="006F767A" w:rsidRPr="00E36383" w:rsidRDefault="006F767A" w:rsidP="00EF67BE">
            <w:pPr>
              <w:tabs>
                <w:tab w:val="left" w:pos="1134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34100</w:t>
            </w:r>
          </w:p>
        </w:tc>
      </w:tr>
    </w:tbl>
    <w:p w:rsidR="006F767A" w:rsidRPr="00E36383" w:rsidRDefault="006F767A" w:rsidP="006F767A">
      <w:pPr>
        <w:tabs>
          <w:tab w:val="left" w:pos="1134"/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F767A" w:rsidRPr="00E36383" w:rsidRDefault="006F767A" w:rsidP="006F767A">
      <w:pPr>
        <w:tabs>
          <w:tab w:val="left" w:pos="1134"/>
          <w:tab w:val="left" w:pos="8505"/>
        </w:tabs>
        <w:spacing w:after="0" w:line="240" w:lineRule="auto"/>
        <w:ind w:left="360"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   Ориентировочные значения (зависят от изготовителя и технологического процесса). </w:t>
      </w:r>
    </w:p>
    <w:p w:rsidR="006F767A" w:rsidRPr="00E36383" w:rsidRDefault="006F767A" w:rsidP="006F767A">
      <w:pPr>
        <w:tabs>
          <w:tab w:val="left" w:pos="1134"/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*</w:t>
      </w:r>
      <w:proofErr w:type="gramStart"/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>*  (</w:t>
      </w:r>
      <w:proofErr w:type="gramEnd"/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5E"/>
      </w: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>) – перпендикулярно волокнам; (</w:t>
      </w: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7C"/>
      </w: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7C"/>
      </w: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– параллельно волокнам. В композиционных материалах,  </w:t>
      </w:r>
    </w:p>
    <w:p w:rsidR="006F767A" w:rsidRPr="00E36383" w:rsidRDefault="006F767A" w:rsidP="006F767A">
      <w:pPr>
        <w:tabs>
          <w:tab w:val="left" w:pos="1134"/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например, в углепластике, могут быть определены три компоненты теплопроводности, зависящие </w:t>
      </w:r>
    </w:p>
    <w:p w:rsidR="006F767A" w:rsidRPr="00E36383" w:rsidRDefault="006F767A" w:rsidP="006F767A">
      <w:pPr>
        <w:tabs>
          <w:tab w:val="left" w:pos="1134"/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от взаимного расположения волокон.</w:t>
      </w:r>
    </w:p>
    <w:p w:rsidR="00EF67BE" w:rsidRPr="00E36383" w:rsidRDefault="006F767A" w:rsidP="00EF67BE">
      <w:pPr>
        <w:suppressLineNumbers/>
        <w:suppressAutoHyphens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EF67BE"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. Табл. 4</w:t>
      </w:r>
    </w:p>
    <w:p w:rsidR="00EF67BE" w:rsidRPr="00E36383" w:rsidRDefault="00EF67BE" w:rsidP="00EF67BE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67BE" w:rsidRPr="00E36383" w:rsidRDefault="00EF67BE" w:rsidP="00F452B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Рекомендуемые пространственно-временные шаги численной сетки при решении задач ТНК с помощью программы ThermoCalc-3D</w:t>
      </w:r>
    </w:p>
    <w:p w:rsidR="00EF67BE" w:rsidRPr="00E36383" w:rsidRDefault="00EF67BE" w:rsidP="00F452B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(глубина дефекта </w:t>
      </w:r>
      <w:r w:rsidRPr="00E363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l</w:t>
      </w: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=10%</w:t>
      </w:r>
      <w:r w:rsidRPr="00E363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L</w:t>
      </w: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толщина дефекта </w:t>
      </w:r>
      <w:r w:rsidRPr="00E363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d</w:t>
      </w: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=10%</w:t>
      </w:r>
      <w:r w:rsidRPr="00E363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L</w:t>
      </w: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>, ТФХ материалов:</w:t>
      </w:r>
    </w:p>
    <w:p w:rsidR="00EF67BE" w:rsidRPr="00E36383" w:rsidRDefault="00EF67BE" w:rsidP="00EF67B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алюминий - </w:t>
      </w:r>
      <w:r w:rsidRPr="00E36383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2600325" cy="276225"/>
            <wp:effectExtent l="0" t="0" r="9525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EF67BE" w:rsidRPr="00E36383" w:rsidRDefault="00EF67BE" w:rsidP="00EF67B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сталь - </w:t>
      </w:r>
      <w:r w:rsidRPr="00E36383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2533650" cy="27622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F67BE" w:rsidRPr="00E36383" w:rsidRDefault="00EF67BE" w:rsidP="00EF67B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углепластик - </w:t>
      </w:r>
      <w:r w:rsidRPr="00E36383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2657475" cy="2762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F67BE" w:rsidRPr="00E36383" w:rsidRDefault="00EF67BE" w:rsidP="00EF67B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бетон: </w:t>
      </w:r>
      <w:r w:rsidRPr="00E36383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2552700" cy="276225"/>
            <wp:effectExtent l="0" t="0" r="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F67BE" w:rsidRPr="00E36383" w:rsidRDefault="00EF67BE" w:rsidP="00EF67B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воздух (в дефекте) – </w:t>
      </w:r>
      <w:r w:rsidRPr="00E36383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2638425" cy="27622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коэффициент теплообмена на обеих поверхностях </w:t>
      </w:r>
      <w:r w:rsidRPr="00E36383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247775" cy="23812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точность в скобках приведена по отношению к решению двумерной задачи ТНК с помощью программы </w:t>
      </w:r>
      <w:proofErr w:type="spellStart"/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>ThermoCalc</w:t>
      </w:r>
      <w:proofErr w:type="spellEnd"/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D4"/>
      </w:r>
      <w:r w:rsidRPr="00E36383">
        <w:rPr>
          <w:rFonts w:ascii="Times New Roman" w:eastAsia="Times New Roman" w:hAnsi="Times New Roman" w:cs="Times New Roman"/>
          <w:sz w:val="20"/>
          <w:szCs w:val="20"/>
          <w:lang w:eastAsia="ru-RU"/>
        </w:rPr>
        <w:t>-2D) *</w:t>
      </w:r>
    </w:p>
    <w:p w:rsidR="00EF67BE" w:rsidRPr="00E36383" w:rsidRDefault="00EF67BE" w:rsidP="00EF67BE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1559"/>
        <w:gridCol w:w="1559"/>
        <w:gridCol w:w="1701"/>
        <w:gridCol w:w="1560"/>
      </w:tblGrid>
      <w:tr w:rsidR="00EF67BE" w:rsidRPr="00E36383" w:rsidTr="00EF67BE">
        <w:trPr>
          <w:cantSplit/>
        </w:trPr>
        <w:tc>
          <w:tcPr>
            <w:tcW w:w="921" w:type="dxa"/>
            <w:tcBorders>
              <w:bottom w:val="nil"/>
            </w:tcBorders>
          </w:tcPr>
          <w:p w:rsidR="00EF67BE" w:rsidRPr="00E36383" w:rsidRDefault="00EF67BE" w:rsidP="00F452B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Тол-</w:t>
            </w:r>
          </w:p>
          <w:p w:rsidR="00EF67BE" w:rsidRPr="00E36383" w:rsidRDefault="00EF67BE" w:rsidP="00F452B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щина</w:t>
            </w:r>
            <w:proofErr w:type="spellEnd"/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**,</w:t>
            </w:r>
          </w:p>
        </w:tc>
        <w:tc>
          <w:tcPr>
            <w:tcW w:w="1701" w:type="dxa"/>
            <w:tcBorders>
              <w:bottom w:val="nil"/>
            </w:tcBorders>
          </w:tcPr>
          <w:p w:rsidR="00EF67BE" w:rsidRPr="00E36383" w:rsidRDefault="00EF67BE" w:rsidP="00F452B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Условия нагрева</w:t>
            </w:r>
          </w:p>
        </w:tc>
        <w:tc>
          <w:tcPr>
            <w:tcW w:w="6379" w:type="dxa"/>
            <w:gridSpan w:val="4"/>
          </w:tcPr>
          <w:p w:rsidR="00EF67BE" w:rsidRPr="00E36383" w:rsidRDefault="00EF67BE" w:rsidP="00F452BB">
            <w:pPr>
              <w:spacing w:after="0"/>
              <w:jc w:val="center"/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</w:pPr>
            <w:bookmarkStart w:id="68" w:name="_Toc158373564"/>
            <w:bookmarkStart w:id="69" w:name="_Toc158380229"/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  <w:t>Рекомендуемые шаги сетки</w:t>
            </w:r>
            <w:bookmarkEnd w:id="68"/>
            <w:bookmarkEnd w:id="69"/>
          </w:p>
          <w:p w:rsidR="00EF67BE" w:rsidRPr="00E36383" w:rsidRDefault="00EF67BE" w:rsidP="00F452BB">
            <w:pPr>
              <w:spacing w:after="0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  <w:bookmarkStart w:id="70" w:name="_Toc158373565"/>
            <w:bookmarkStart w:id="71" w:name="_Toc158380230"/>
            <w:r w:rsidRPr="00E3638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(верхняя строка–R</w:t>
            </w:r>
            <w:r w:rsidRPr="00E36383">
              <w:rPr>
                <w:rFonts w:ascii="Times" w:eastAsia="Times New Roman" w:hAnsi="Times" w:cs="Times New Roman"/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114300" cy="123825"/>
                  <wp:effectExtent l="0" t="0" r="0" b="9525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8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Z </w:t>
            </w:r>
            <w:proofErr w:type="gramStart"/>
            <w:r w:rsidRPr="00E3638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сетка ,</w:t>
            </w:r>
            <w:proofErr w:type="gramEnd"/>
            <w:r w:rsidRPr="00E3638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нижняя строка–шаг по времени,  </w:t>
            </w:r>
            <w:r w:rsidRPr="00E36383">
              <w:rPr>
                <w:rFonts w:ascii="Times" w:eastAsia="Times New Roman" w:hAnsi="Times" w:cs="Times New Roman"/>
                <w:i/>
                <w:sz w:val="20"/>
                <w:szCs w:val="20"/>
                <w:lang w:eastAsia="ru-RU"/>
              </w:rPr>
              <w:t>с</w:t>
            </w:r>
            <w:r w:rsidRPr="00E36383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;</w:t>
            </w:r>
            <w:bookmarkEnd w:id="70"/>
            <w:bookmarkEnd w:id="71"/>
          </w:p>
          <w:p w:rsidR="00EF67BE" w:rsidRPr="00E36383" w:rsidRDefault="00EF67BE" w:rsidP="00F452BB">
            <w:pPr>
              <w:spacing w:after="0"/>
              <w:jc w:val="center"/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</w:pPr>
            <w:bookmarkStart w:id="72" w:name="_Toc158373566"/>
            <w:bookmarkStart w:id="73" w:name="_Toc158380231"/>
            <w:r w:rsidRPr="00E36383">
              <w:rPr>
                <w:rFonts w:ascii="Times" w:eastAsia="Times New Roman" w:hAnsi="Times" w:cs="Times New Roman"/>
                <w:position w:val="4"/>
                <w:sz w:val="20"/>
                <w:szCs w:val="20"/>
                <w:lang w:eastAsia="ru-RU"/>
              </w:rPr>
              <w:t>в скобках–точность, %)</w:t>
            </w:r>
            <w:bookmarkEnd w:id="72"/>
            <w:bookmarkEnd w:id="73"/>
          </w:p>
        </w:tc>
      </w:tr>
      <w:tr w:rsidR="00EF67BE" w:rsidRPr="00E36383" w:rsidTr="00EF67BE">
        <w:tc>
          <w:tcPr>
            <w:tcW w:w="921" w:type="dxa"/>
            <w:tcBorders>
              <w:top w:val="nil"/>
              <w:bottom w:val="nil"/>
            </w:tcBorders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мм</w:t>
            </w:r>
          </w:p>
        </w:tc>
        <w:tc>
          <w:tcPr>
            <w:tcW w:w="1701" w:type="dxa"/>
            <w:tcBorders>
              <w:top w:val="nil"/>
            </w:tcBorders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Алюминий</w:t>
            </w:r>
          </w:p>
        </w:tc>
        <w:tc>
          <w:tcPr>
            <w:tcW w:w="1559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Сталь</w:t>
            </w:r>
          </w:p>
        </w:tc>
        <w:tc>
          <w:tcPr>
            <w:tcW w:w="1701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Бетон</w:t>
            </w:r>
          </w:p>
        </w:tc>
        <w:tc>
          <w:tcPr>
            <w:tcW w:w="1560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Углепластик</w:t>
            </w:r>
          </w:p>
        </w:tc>
      </w:tr>
      <w:tr w:rsidR="00EF67BE" w:rsidRPr="00E36383" w:rsidTr="00EF67BE">
        <w:tc>
          <w:tcPr>
            <w:tcW w:w="921" w:type="dxa"/>
            <w:tcBorders>
              <w:bottom w:val="nil"/>
            </w:tcBorders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43815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25x25x200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0.001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(3.9%)</w:t>
            </w:r>
          </w:p>
        </w:tc>
        <w:tc>
          <w:tcPr>
            <w:tcW w:w="1559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5050x200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0.0025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(7%)</w:t>
            </w:r>
          </w:p>
        </w:tc>
        <w:tc>
          <w:tcPr>
            <w:tcW w:w="1701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25x25x200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(2.7%)</w:t>
            </w:r>
          </w:p>
        </w:tc>
        <w:tc>
          <w:tcPr>
            <w:tcW w:w="1560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20x20x200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0.005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(1.1%)</w:t>
            </w:r>
          </w:p>
        </w:tc>
      </w:tr>
      <w:tr w:rsidR="00EF67BE" w:rsidRPr="00E36383" w:rsidTr="00EF67BE">
        <w:tc>
          <w:tcPr>
            <w:tcW w:w="921" w:type="dxa"/>
            <w:tcBorders>
              <w:top w:val="nil"/>
              <w:bottom w:val="nil"/>
            </w:tcBorders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428625"/>
                  <wp:effectExtent l="0" t="0" r="0" b="9525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30x30x100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(9.8%)</w:t>
            </w:r>
          </w:p>
        </w:tc>
        <w:tc>
          <w:tcPr>
            <w:tcW w:w="1559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50x50x200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(7)</w:t>
            </w:r>
          </w:p>
        </w:tc>
        <w:tc>
          <w:tcPr>
            <w:tcW w:w="1701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25x25x200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0.05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(3.7)</w:t>
            </w:r>
          </w:p>
        </w:tc>
        <w:tc>
          <w:tcPr>
            <w:tcW w:w="1560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20x20x200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0.05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(1.2%)</w:t>
            </w:r>
          </w:p>
        </w:tc>
      </w:tr>
      <w:tr w:rsidR="00EF67BE" w:rsidRPr="00E36383" w:rsidTr="00EF67BE">
        <w:tc>
          <w:tcPr>
            <w:tcW w:w="921" w:type="dxa"/>
            <w:tcBorders>
              <w:bottom w:val="nil"/>
            </w:tcBorders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43815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25x25x100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(6.5%)</w:t>
            </w:r>
          </w:p>
        </w:tc>
        <w:tc>
          <w:tcPr>
            <w:tcW w:w="1559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25x25x200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(2%)</w:t>
            </w:r>
          </w:p>
        </w:tc>
        <w:tc>
          <w:tcPr>
            <w:tcW w:w="1701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25x25x200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(1.7%)</w:t>
            </w:r>
          </w:p>
        </w:tc>
        <w:tc>
          <w:tcPr>
            <w:tcW w:w="1560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20x20x200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(0.8%)</w:t>
            </w:r>
          </w:p>
        </w:tc>
      </w:tr>
      <w:tr w:rsidR="00EF67BE" w:rsidRPr="00E36383" w:rsidTr="00EF67BE">
        <w:tc>
          <w:tcPr>
            <w:tcW w:w="921" w:type="dxa"/>
            <w:tcBorders>
              <w:top w:val="nil"/>
              <w:bottom w:val="single" w:sz="4" w:space="0" w:color="auto"/>
            </w:tcBorders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428625"/>
                  <wp:effectExtent l="0" t="0" r="0" b="9525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25x25x100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(7.8%)</w:t>
            </w:r>
          </w:p>
        </w:tc>
        <w:tc>
          <w:tcPr>
            <w:tcW w:w="1559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25x25x200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(3.3%)</w:t>
            </w:r>
          </w:p>
        </w:tc>
        <w:tc>
          <w:tcPr>
            <w:tcW w:w="1701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225x25x100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(2%)</w:t>
            </w:r>
          </w:p>
        </w:tc>
        <w:tc>
          <w:tcPr>
            <w:tcW w:w="1560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20x20x100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(2%)</w:t>
            </w:r>
          </w:p>
        </w:tc>
      </w:tr>
      <w:tr w:rsidR="00EF67BE" w:rsidRPr="00E36383" w:rsidTr="00EF67BE">
        <w:tc>
          <w:tcPr>
            <w:tcW w:w="921" w:type="dxa"/>
            <w:tcBorders>
              <w:top w:val="nil"/>
              <w:bottom w:val="nil"/>
            </w:tcBorders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43815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25x25x100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(8.4%)</w:t>
            </w:r>
          </w:p>
        </w:tc>
        <w:tc>
          <w:tcPr>
            <w:tcW w:w="1559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20x20x200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(2.7%)</w:t>
            </w:r>
          </w:p>
        </w:tc>
        <w:tc>
          <w:tcPr>
            <w:tcW w:w="1701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25x25x100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(1.1%)</w:t>
            </w:r>
          </w:p>
        </w:tc>
        <w:tc>
          <w:tcPr>
            <w:tcW w:w="1560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20x20x200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0.01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(0.8%)</w:t>
            </w:r>
          </w:p>
        </w:tc>
      </w:tr>
      <w:tr w:rsidR="00EF67BE" w:rsidRPr="00E36383" w:rsidTr="00EF67BE">
        <w:tc>
          <w:tcPr>
            <w:tcW w:w="921" w:type="dxa"/>
            <w:tcBorders>
              <w:top w:val="nil"/>
            </w:tcBorders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428625"/>
                  <wp:effectExtent l="0" t="0" r="0" b="952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25x25x200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(4.6%)</w:t>
            </w:r>
          </w:p>
        </w:tc>
        <w:tc>
          <w:tcPr>
            <w:tcW w:w="1559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25x25x200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(2.1%)</w:t>
            </w:r>
          </w:p>
        </w:tc>
        <w:tc>
          <w:tcPr>
            <w:tcW w:w="1701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20x20x200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(1.6%)</w:t>
            </w:r>
          </w:p>
        </w:tc>
        <w:tc>
          <w:tcPr>
            <w:tcW w:w="1560" w:type="dxa"/>
          </w:tcPr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20x20x200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  <w:p w:rsidR="00EF67BE" w:rsidRPr="00E36383" w:rsidRDefault="00EF67BE" w:rsidP="00EF67B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(0.6%)</w:t>
            </w:r>
          </w:p>
        </w:tc>
      </w:tr>
    </w:tbl>
    <w:p w:rsidR="00EF67BE" w:rsidRPr="00E36383" w:rsidRDefault="00EF67BE" w:rsidP="00EF67BE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67BE" w:rsidRPr="00E36383" w:rsidRDefault="00EF67BE" w:rsidP="00EF67BE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*   В этой таблице важно число шагов сетки по </w:t>
      </w:r>
      <w:proofErr w:type="gramStart"/>
      <w:r w:rsidRPr="00E3638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координате  </w:t>
      </w:r>
      <w:r w:rsidRPr="00E3638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Z</w:t>
      </w:r>
      <w:r w:rsidRPr="00E36383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proofErr w:type="gramEnd"/>
      <w:r w:rsidRPr="00E3638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Число шагов по поперечным координатам слабо влияет на точность вычислений. </w:t>
      </w:r>
    </w:p>
    <w:p w:rsidR="00EF67BE" w:rsidRPr="00E36383" w:rsidRDefault="00EF67BE" w:rsidP="00EF67BE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**   Шаг по времени расчета должен быть выбран тщательным образом в зависимости от материала и времени нагрева. При контроле изделий микроэлектроники величина шагов по времени может находиться в микросекундном диапазоне. </w:t>
      </w:r>
    </w:p>
    <w:p w:rsidR="00EF67BE" w:rsidRPr="00E36383" w:rsidRDefault="00EF67BE" w:rsidP="00EF67BE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36383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sectPr w:rsidR="00EF67BE" w:rsidRPr="00E36383" w:rsidSect="0085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0"/>
    <w:rsid w:val="002054C1"/>
    <w:rsid w:val="003502B8"/>
    <w:rsid w:val="003D45BB"/>
    <w:rsid w:val="004615AA"/>
    <w:rsid w:val="006377CD"/>
    <w:rsid w:val="006F767A"/>
    <w:rsid w:val="00700D4E"/>
    <w:rsid w:val="0078658E"/>
    <w:rsid w:val="00815139"/>
    <w:rsid w:val="0085534A"/>
    <w:rsid w:val="00AE7985"/>
    <w:rsid w:val="00B25B00"/>
    <w:rsid w:val="00B67175"/>
    <w:rsid w:val="00C21281"/>
    <w:rsid w:val="00E137CA"/>
    <w:rsid w:val="00E36383"/>
    <w:rsid w:val="00EF67BE"/>
    <w:rsid w:val="00F4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177DF-536F-4322-9C7F-7C8412E7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next w:val="a"/>
    <w:link w:val="10"/>
    <w:uiPriority w:val="9"/>
    <w:qFormat/>
    <w:rsid w:val="00B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25B00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52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F452B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452BB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F452BB"/>
    <w:pPr>
      <w:spacing w:after="100"/>
      <w:ind w:left="440"/>
    </w:pPr>
  </w:style>
  <w:style w:type="character" w:styleId="a4">
    <w:name w:val="Hyperlink"/>
    <w:basedOn w:val="a0"/>
    <w:uiPriority w:val="99"/>
    <w:unhideWhenUsed/>
    <w:rsid w:val="00F452BB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815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png"/><Relationship Id="rId76" Type="http://schemas.openxmlformats.org/officeDocument/2006/relationships/image" Target="media/image69.wmf"/><Relationship Id="rId84" Type="http://schemas.openxmlformats.org/officeDocument/2006/relationships/image" Target="media/image77.wmf"/><Relationship Id="rId7" Type="http://schemas.openxmlformats.org/officeDocument/2006/relationships/oleObject" Target="embeddings/oleObject1.bin"/><Relationship Id="rId71" Type="http://schemas.openxmlformats.org/officeDocument/2006/relationships/image" Target="media/image64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png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4EB4-51A0-4CA0-B920-DDDD7760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Кладов Дмитрий -</dc:creator>
  <cp:lastModifiedBy>Кладов Дмитрий -</cp:lastModifiedBy>
  <cp:revision>9</cp:revision>
  <dcterms:created xsi:type="dcterms:W3CDTF">2024-04-10T08:53:00Z</dcterms:created>
  <dcterms:modified xsi:type="dcterms:W3CDTF">2024-04-11T06:58:00Z</dcterms:modified>
</cp:coreProperties>
</file>